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26" w:rsidRDefault="00104A26" w:rsidP="00104A26">
      <w:pPr>
        <w:pStyle w:val="ad"/>
        <w:spacing w:before="70"/>
        <w:ind w:right="4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104A26" w:rsidRDefault="00104A26" w:rsidP="00104A26">
      <w:pPr>
        <w:pStyle w:val="ad"/>
        <w:ind w:left="558" w:firstLine="760"/>
      </w:pPr>
      <w:r>
        <w:t>Министерство образования и науки</w:t>
      </w:r>
      <w:r>
        <w:rPr>
          <w:spacing w:val="40"/>
        </w:rPr>
        <w:t xml:space="preserve"> </w:t>
      </w:r>
      <w:r>
        <w:t>Нижегородской области Управление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администрации</w:t>
      </w:r>
    </w:p>
    <w:p w:rsidR="00104A26" w:rsidRDefault="00104A26" w:rsidP="00104A26">
      <w:pPr>
        <w:pStyle w:val="ad"/>
        <w:spacing w:line="321" w:lineRule="exact"/>
        <w:ind w:left="2647"/>
      </w:pPr>
      <w:proofErr w:type="spellStart"/>
      <w:r>
        <w:t>Пильнинского</w:t>
      </w:r>
      <w:proofErr w:type="spellEnd"/>
      <w:r>
        <w:rPr>
          <w:spacing w:val="-11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округа</w:t>
      </w:r>
    </w:p>
    <w:p w:rsidR="00104A26" w:rsidRDefault="00104A26" w:rsidP="00104A26">
      <w:pPr>
        <w:pStyle w:val="ad"/>
        <w:spacing w:before="322"/>
        <w:ind w:right="2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proofErr w:type="spellStart"/>
      <w:r>
        <w:t>Медянская</w:t>
      </w:r>
      <w:proofErr w:type="spellEnd"/>
      <w:r>
        <w:rPr>
          <w:spacing w:val="-10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rPr>
          <w:spacing w:val="-2"/>
        </w:rPr>
        <w:t>школа</w:t>
      </w: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  <w:spacing w:line="322" w:lineRule="exact"/>
        <w:ind w:right="117"/>
        <w:jc w:val="right"/>
      </w:pPr>
      <w:r>
        <w:t>Приложение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АООП,</w:t>
      </w:r>
    </w:p>
    <w:p w:rsidR="00104A26" w:rsidRDefault="00104A26" w:rsidP="00104A26">
      <w:pPr>
        <w:pStyle w:val="ad"/>
        <w:ind w:left="7424" w:right="117" w:firstLine="705"/>
        <w:jc w:val="right"/>
      </w:pPr>
      <w:proofErr w:type="gramStart"/>
      <w:r>
        <w:rPr>
          <w:spacing w:val="-2"/>
        </w:rPr>
        <w:t>утвержденной</w:t>
      </w:r>
      <w:proofErr w:type="gramEnd"/>
      <w:r>
        <w:rPr>
          <w:spacing w:val="-2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104A26" w:rsidRDefault="00104A26" w:rsidP="00104A26">
      <w:pPr>
        <w:pStyle w:val="ad"/>
        <w:spacing w:before="3"/>
        <w:ind w:right="119"/>
        <w:jc w:val="right"/>
      </w:pPr>
      <w:r>
        <w:t>от</w:t>
      </w:r>
      <w:r>
        <w:rPr>
          <w:spacing w:val="-3"/>
        </w:rPr>
        <w:t xml:space="preserve"> 20.08.2025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78</w:t>
      </w:r>
      <w:r>
        <w:rPr>
          <w:spacing w:val="-1"/>
        </w:rPr>
        <w:t xml:space="preserve"> </w:t>
      </w:r>
      <w:r>
        <w:rPr>
          <w:spacing w:val="-4"/>
        </w:rPr>
        <w:t>о.д.</w:t>
      </w: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  <w:spacing w:before="132"/>
      </w:pPr>
    </w:p>
    <w:p w:rsidR="00104A26" w:rsidRDefault="00104A26" w:rsidP="00104A26">
      <w:pPr>
        <w:pStyle w:val="ad"/>
        <w:spacing w:before="132"/>
      </w:pPr>
    </w:p>
    <w:p w:rsidR="00104A26" w:rsidRDefault="00104A26" w:rsidP="00104A26">
      <w:pPr>
        <w:pStyle w:val="ad"/>
        <w:spacing w:before="132"/>
      </w:pPr>
    </w:p>
    <w:p w:rsidR="00104A26" w:rsidRDefault="00104A26" w:rsidP="00104A26">
      <w:pPr>
        <w:spacing w:before="1"/>
        <w:ind w:right="360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104A26" w:rsidRDefault="00104A26" w:rsidP="00104A26">
      <w:pPr>
        <w:pStyle w:val="ad"/>
        <w:spacing w:before="33"/>
        <w:rPr>
          <w:b/>
          <w:sz w:val="36"/>
        </w:rPr>
      </w:pPr>
    </w:p>
    <w:p w:rsidR="00104A26" w:rsidRDefault="00104A26" w:rsidP="00104A26">
      <w:pPr>
        <w:ind w:right="357"/>
        <w:jc w:val="center"/>
        <w:rPr>
          <w:b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104A26" w:rsidRDefault="00104A26" w:rsidP="00104A26">
      <w:pPr>
        <w:spacing w:before="205"/>
        <w:ind w:right="358"/>
        <w:jc w:val="center"/>
        <w:rPr>
          <w:b/>
          <w:sz w:val="36"/>
        </w:rPr>
      </w:pPr>
      <w:r>
        <w:rPr>
          <w:b/>
          <w:sz w:val="36"/>
        </w:rPr>
        <w:t>«Чтение» 5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класс</w:t>
      </w:r>
    </w:p>
    <w:p w:rsidR="00104A26" w:rsidRDefault="00104A26" w:rsidP="00104A26">
      <w:pPr>
        <w:pStyle w:val="ad"/>
        <w:spacing w:before="31"/>
        <w:rPr>
          <w:b/>
          <w:sz w:val="36"/>
        </w:rPr>
      </w:pPr>
    </w:p>
    <w:p w:rsidR="00104A26" w:rsidRDefault="00104A26" w:rsidP="00104A26">
      <w:pPr>
        <w:ind w:right="35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104A26" w:rsidRDefault="00104A26" w:rsidP="00104A26">
      <w:pPr>
        <w:pStyle w:val="ad"/>
        <w:spacing w:before="60"/>
        <w:rPr>
          <w:b/>
          <w:sz w:val="32"/>
        </w:rPr>
      </w:pPr>
    </w:p>
    <w:p w:rsidR="00104A26" w:rsidRDefault="00104A26" w:rsidP="00104A26">
      <w:pPr>
        <w:pStyle w:val="ad"/>
        <w:ind w:right="366"/>
        <w:jc w:val="center"/>
      </w:pPr>
      <w:r>
        <w:t>(для</w:t>
      </w:r>
      <w:r>
        <w:rPr>
          <w:spacing w:val="-9"/>
        </w:rPr>
        <w:t xml:space="preserve"> </w:t>
      </w:r>
      <w:r>
        <w:t>обучающихся с</w:t>
      </w:r>
      <w:r>
        <w:rPr>
          <w:spacing w:val="-5"/>
        </w:rPr>
        <w:t xml:space="preserve"> </w:t>
      </w:r>
      <w:r>
        <w:t>нарушением интеллекта</w:t>
      </w:r>
      <w:proofErr w:type="gramStart"/>
      <w:r>
        <w:t xml:space="preserve"> </w:t>
      </w:r>
      <w:r>
        <w:rPr>
          <w:spacing w:val="-2"/>
        </w:rPr>
        <w:t>)</w:t>
      </w:r>
      <w:proofErr w:type="gramEnd"/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</w:pPr>
    </w:p>
    <w:p w:rsidR="00104A26" w:rsidRDefault="00104A26" w:rsidP="00104A26">
      <w:pPr>
        <w:pStyle w:val="ad"/>
        <w:spacing w:before="90"/>
      </w:pPr>
    </w:p>
    <w:p w:rsidR="00104A26" w:rsidRDefault="00104A26" w:rsidP="00104A26">
      <w:pPr>
        <w:ind w:left="49" w:right="825"/>
        <w:jc w:val="center"/>
        <w:rPr>
          <w:sz w:val="34"/>
        </w:rPr>
      </w:pPr>
      <w:proofErr w:type="spellStart"/>
      <w:r>
        <w:rPr>
          <w:spacing w:val="-2"/>
          <w:sz w:val="34"/>
        </w:rPr>
        <w:t>Медяна</w:t>
      </w:r>
      <w:proofErr w:type="spellEnd"/>
    </w:p>
    <w:p w:rsidR="00104A26" w:rsidRDefault="00104A26" w:rsidP="00104A26">
      <w:pPr>
        <w:pStyle w:val="ad"/>
        <w:spacing w:before="64"/>
        <w:ind w:right="825"/>
        <w:jc w:val="center"/>
      </w:pPr>
      <w:r>
        <w:rPr>
          <w:spacing w:val="-4"/>
        </w:rPr>
        <w:t>2025</w:t>
      </w:r>
    </w:p>
    <w:p w:rsidR="00104A26" w:rsidRDefault="00104A26" w:rsidP="00104A26">
      <w:pPr>
        <w:sectPr w:rsidR="00104A26">
          <w:pgSz w:w="11930" w:h="16860"/>
          <w:pgMar w:top="980" w:right="800" w:bottom="280" w:left="1160" w:header="0" w:footer="0" w:gutter="0"/>
          <w:cols w:space="720"/>
          <w:formProt w:val="0"/>
        </w:sectPr>
      </w:pPr>
    </w:p>
    <w:p w:rsidR="00104A26" w:rsidRDefault="00104A26" w:rsidP="00104A26">
      <w:pPr>
        <w:sectPr w:rsidR="00104A26">
          <w:type w:val="continuous"/>
          <w:pgSz w:w="11930" w:h="16860"/>
          <w:pgMar w:top="1740" w:right="1133" w:bottom="1220" w:left="1417" w:header="0" w:footer="1022" w:gutter="0"/>
          <w:pgNumType w:start="2"/>
          <w:cols w:space="720"/>
        </w:sectPr>
      </w:pPr>
    </w:p>
    <w:p w:rsidR="00104A26" w:rsidRDefault="00104A26" w:rsidP="003A033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332" w:rsidRDefault="003A0332" w:rsidP="003A033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2223">
        <w:rPr>
          <w:rFonts w:ascii="Times New Roman" w:hAnsi="Times New Roman"/>
          <w:b/>
          <w:sz w:val="24"/>
          <w:szCs w:val="24"/>
          <w:lang w:eastAsia="ru-RU"/>
        </w:rPr>
        <w:t>1.Пояснительная записка</w:t>
      </w:r>
    </w:p>
    <w:p w:rsidR="005D61CC" w:rsidRPr="00F00AAE" w:rsidRDefault="00B5473E" w:rsidP="003A03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178" w:rsidRPr="00F00AAE">
        <w:rPr>
          <w:rFonts w:ascii="Times New Roman" w:hAnsi="Times New Roman" w:cs="Times New Roman"/>
          <w:sz w:val="24"/>
          <w:szCs w:val="24"/>
        </w:rPr>
        <w:t>Адаптированная рабочая</w:t>
      </w:r>
      <w:r w:rsidR="005D61CC" w:rsidRPr="00F00AAE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F961DA">
        <w:rPr>
          <w:rFonts w:ascii="Times New Roman" w:hAnsi="Times New Roman" w:cs="Times New Roman"/>
          <w:sz w:val="24"/>
          <w:szCs w:val="24"/>
        </w:rPr>
        <w:t xml:space="preserve"> по чтению в 5</w:t>
      </w:r>
      <w:r w:rsidR="00BA4E9A" w:rsidRPr="00F00AAE">
        <w:rPr>
          <w:rFonts w:ascii="Times New Roman" w:hAnsi="Times New Roman" w:cs="Times New Roman"/>
          <w:sz w:val="24"/>
          <w:szCs w:val="24"/>
        </w:rPr>
        <w:t xml:space="preserve"> </w:t>
      </w:r>
      <w:r w:rsidR="00A4643C">
        <w:rPr>
          <w:rFonts w:ascii="Times New Roman" w:hAnsi="Times New Roman" w:cs="Times New Roman"/>
          <w:sz w:val="24"/>
          <w:szCs w:val="24"/>
        </w:rPr>
        <w:t>классе разработана на</w:t>
      </w:r>
      <w:r w:rsidR="00DD6178" w:rsidRPr="00F00AAE">
        <w:rPr>
          <w:rFonts w:ascii="Times New Roman" w:hAnsi="Times New Roman" w:cs="Times New Roman"/>
          <w:sz w:val="24"/>
          <w:szCs w:val="24"/>
        </w:rPr>
        <w:t xml:space="preserve"> основе</w:t>
      </w:r>
      <w:r w:rsidR="00C3401B" w:rsidRPr="00F00AAE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D72284">
        <w:rPr>
          <w:rFonts w:ascii="Times New Roman" w:hAnsi="Times New Roman" w:cs="Times New Roman"/>
          <w:sz w:val="24"/>
          <w:szCs w:val="24"/>
        </w:rPr>
        <w:t xml:space="preserve"> нормативно-правовых </w:t>
      </w:r>
      <w:r w:rsidR="00C3401B" w:rsidRPr="00F00AA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5D61CC" w:rsidRPr="00F00AAE">
        <w:rPr>
          <w:rFonts w:ascii="Times New Roman" w:hAnsi="Times New Roman" w:cs="Times New Roman"/>
          <w:sz w:val="24"/>
          <w:szCs w:val="24"/>
        </w:rPr>
        <w:t>:</w:t>
      </w:r>
    </w:p>
    <w:p w:rsidR="003A0332" w:rsidRPr="00C04F55" w:rsidRDefault="003A0332" w:rsidP="003A03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r w:rsidRPr="00C04F55">
        <w:rPr>
          <w:rFonts w:ascii="Times New Roman" w:hAnsi="Times New Roman"/>
          <w:sz w:val="24"/>
          <w:szCs w:val="24"/>
          <w:lang w:eastAsia="ru-RU"/>
        </w:rPr>
        <w:t xml:space="preserve">- 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</w:t>
      </w:r>
      <w:proofErr w:type="gramStart"/>
      <w:r w:rsidRPr="00C04F55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C04F55">
        <w:rPr>
          <w:rFonts w:ascii="Times New Roman" w:hAnsi="Times New Roman"/>
          <w:sz w:val="24"/>
          <w:szCs w:val="24"/>
          <w:lang w:eastAsia="ru-RU"/>
        </w:rPr>
        <w:t xml:space="preserve"> 20.04.2021 № 95-ФЗ, от 30.04.2021 № 114-ФЗ, от 11.06.2021 № 170-ФЗ, от 02.07.2021 № 310-ФЗ, от 02.07.2021 № 351-ФЗ);</w:t>
      </w:r>
    </w:p>
    <w:p w:rsidR="00975824" w:rsidRDefault="003A0332" w:rsidP="009758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Федерального государственного образовательного стандарта для </w:t>
      </w:r>
      <w:proofErr w:type="gramStart"/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</w:t>
      </w:r>
      <w:r w:rsid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возможностями здоровья.</w:t>
      </w:r>
    </w:p>
    <w:p w:rsidR="00975824" w:rsidRDefault="003A0332" w:rsidP="009758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19.12.2014 № 1599 "Об утверждении федерального </w:t>
      </w:r>
      <w:proofErr w:type="spellStart"/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государтвеннного</w:t>
      </w:r>
      <w:proofErr w:type="spellEnd"/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стандарта образования </w:t>
      </w:r>
      <w:proofErr w:type="gramStart"/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75824" w:rsidRPr="0097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нарушениями)"</w:t>
      </w:r>
    </w:p>
    <w:p w:rsidR="003B73EB" w:rsidRPr="00975824" w:rsidRDefault="003A0332" w:rsidP="009758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73EB"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по учебным предметам ФГОС образования </w:t>
      </w:r>
      <w:proofErr w:type="gramStart"/>
      <w:r w:rsidR="003B73EB"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3B73EB"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интеллектуальными нарушениями. Вариант 1, 5 – 9 классы, под редакцией Э.В. Якубовской, М.И. Шишковой, И.М. </w:t>
      </w:r>
      <w:proofErr w:type="spellStart"/>
      <w:r w:rsidR="003B73EB"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="003B73EB"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М.: «Просвещение», 2021 г.</w:t>
      </w:r>
    </w:p>
    <w:bookmarkEnd w:id="0"/>
    <w:p w:rsidR="004E2AB0" w:rsidRDefault="004E2AB0" w:rsidP="004E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1C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программы</w:t>
      </w:r>
      <w:r w:rsidR="00755519">
        <w:rPr>
          <w:rFonts w:ascii="Times New Roman" w:eastAsia="Times New Roman" w:hAnsi="Times New Roman" w:cs="Times New Roman"/>
          <w:sz w:val="24"/>
          <w:szCs w:val="24"/>
        </w:rPr>
        <w:t xml:space="preserve"> МОУ </w:t>
      </w:r>
      <w:proofErr w:type="spellStart"/>
      <w:r w:rsidR="00755519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="00755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СШ. </w:t>
      </w:r>
    </w:p>
    <w:p w:rsidR="00A87894" w:rsidRDefault="00222620" w:rsidP="00747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AAE">
        <w:rPr>
          <w:rFonts w:ascii="Times New Roman" w:hAnsi="Times New Roman" w:cs="Times New Roman"/>
          <w:sz w:val="24"/>
          <w:szCs w:val="24"/>
        </w:rPr>
        <w:tab/>
      </w:r>
      <w:r w:rsidR="00064D61" w:rsidRPr="00F00AAE">
        <w:rPr>
          <w:rFonts w:ascii="Times New Roman" w:hAnsi="Times New Roman" w:cs="Times New Roman"/>
          <w:sz w:val="24"/>
          <w:szCs w:val="24"/>
        </w:rPr>
        <w:t>Программа ориентирована на использование учебника «Чтение»</w:t>
      </w:r>
      <w:r w:rsidR="00F961DA">
        <w:rPr>
          <w:rFonts w:ascii="Times New Roman" w:hAnsi="Times New Roman" w:cs="Times New Roman"/>
          <w:sz w:val="24"/>
          <w:szCs w:val="24"/>
        </w:rPr>
        <w:t xml:space="preserve"> для учащихся 5</w:t>
      </w:r>
      <w:r w:rsidR="00A87894">
        <w:rPr>
          <w:rFonts w:ascii="Times New Roman" w:hAnsi="Times New Roman" w:cs="Times New Roman"/>
          <w:sz w:val="24"/>
          <w:szCs w:val="24"/>
        </w:rPr>
        <w:t xml:space="preserve"> класса. Автор-</w:t>
      </w:r>
      <w:r w:rsidRPr="00F00AAE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F961DA">
        <w:rPr>
          <w:rFonts w:ascii="Times New Roman" w:eastAsia="Calibri" w:hAnsi="Times New Roman" w:cs="Times New Roman"/>
          <w:sz w:val="24"/>
          <w:szCs w:val="28"/>
        </w:rPr>
        <w:t>З.Ф. Малышева.</w:t>
      </w:r>
      <w:r w:rsidR="00A87894" w:rsidRPr="00A87894">
        <w:rPr>
          <w:rFonts w:ascii="Times New Roman" w:eastAsia="Calibri" w:hAnsi="Times New Roman" w:cs="Times New Roman"/>
          <w:sz w:val="24"/>
          <w:szCs w:val="28"/>
        </w:rPr>
        <w:t xml:space="preserve"> Учебник для специальных (коррекционных) образовательных учреждений VIII</w:t>
      </w:r>
      <w:r w:rsidR="00583C7B">
        <w:rPr>
          <w:rFonts w:ascii="Times New Roman" w:eastAsia="Calibri" w:hAnsi="Times New Roman" w:cs="Times New Roman"/>
          <w:sz w:val="24"/>
          <w:szCs w:val="28"/>
        </w:rPr>
        <w:t xml:space="preserve"> вида. – М.: «Просвещение», 2021</w:t>
      </w:r>
      <w:r w:rsidR="00A87894" w:rsidRPr="00A87894">
        <w:rPr>
          <w:rFonts w:ascii="Times New Roman" w:eastAsia="Calibri" w:hAnsi="Times New Roman" w:cs="Times New Roman"/>
          <w:sz w:val="24"/>
          <w:szCs w:val="28"/>
        </w:rPr>
        <w:t>г.</w:t>
      </w:r>
      <w:r w:rsidR="00747211" w:rsidRPr="00A87894">
        <w:rPr>
          <w:rFonts w:ascii="Times New Roman" w:hAnsi="Times New Roman" w:cs="Times New Roman"/>
          <w:szCs w:val="24"/>
        </w:rPr>
        <w:tab/>
      </w:r>
    </w:p>
    <w:p w:rsidR="006311D5" w:rsidRPr="00F00AAE" w:rsidRDefault="00F00AAE" w:rsidP="0012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72F6" w:rsidRPr="00F00AAE">
        <w:rPr>
          <w:rFonts w:ascii="Times New Roman" w:hAnsi="Times New Roman" w:cs="Times New Roman"/>
          <w:sz w:val="24"/>
          <w:szCs w:val="24"/>
        </w:rPr>
        <w:t>Адаптированная р</w:t>
      </w:r>
      <w:r w:rsidR="0012176D" w:rsidRPr="00F00AAE">
        <w:rPr>
          <w:rFonts w:ascii="Times New Roman" w:hAnsi="Times New Roman" w:cs="Times New Roman"/>
          <w:sz w:val="24"/>
          <w:szCs w:val="24"/>
        </w:rPr>
        <w:t>абочая программа рассчитана на</w:t>
      </w:r>
      <w:r w:rsidR="00A3052A">
        <w:rPr>
          <w:rFonts w:ascii="Times New Roman" w:hAnsi="Times New Roman" w:cs="Times New Roman"/>
          <w:sz w:val="24"/>
          <w:szCs w:val="24"/>
        </w:rPr>
        <w:t xml:space="preserve"> </w:t>
      </w:r>
      <w:r w:rsidR="00700135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C27BA7" w:rsidRPr="00F00AAE">
        <w:rPr>
          <w:rFonts w:ascii="Times New Roman" w:hAnsi="Times New Roman" w:cs="Times New Roman"/>
          <w:sz w:val="24"/>
          <w:szCs w:val="24"/>
        </w:rPr>
        <w:t>4</w:t>
      </w:r>
      <w:r w:rsidR="0012176D" w:rsidRPr="00F00AAE">
        <w:rPr>
          <w:rFonts w:ascii="Times New Roman" w:hAnsi="Times New Roman" w:cs="Times New Roman"/>
          <w:sz w:val="24"/>
          <w:szCs w:val="24"/>
        </w:rPr>
        <w:t xml:space="preserve"> часа в неделю согласно расписанию). </w:t>
      </w:r>
    </w:p>
    <w:p w:rsidR="006311D5" w:rsidRPr="003A0332" w:rsidRDefault="003A0332" w:rsidP="003A03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2223">
        <w:rPr>
          <w:rFonts w:ascii="Times New Roman" w:hAnsi="Times New Roman"/>
          <w:b/>
          <w:sz w:val="24"/>
          <w:szCs w:val="24"/>
          <w:lang w:eastAsia="ru-RU"/>
        </w:rPr>
        <w:t>2.Планируемые результаты освоения учебного предмета</w:t>
      </w:r>
    </w:p>
    <w:p w:rsidR="00CF6C92" w:rsidRDefault="00B5473E" w:rsidP="00CF6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1D5">
        <w:rPr>
          <w:rFonts w:ascii="Times New Roman" w:hAnsi="Times New Roman" w:cs="Times New Roman"/>
          <w:b/>
          <w:sz w:val="24"/>
          <w:szCs w:val="24"/>
        </w:rPr>
        <w:tab/>
      </w:r>
      <w:r w:rsidR="0012176D" w:rsidRPr="006311D5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="00F961DA">
        <w:rPr>
          <w:rFonts w:ascii="Times New Roman" w:hAnsi="Times New Roman" w:cs="Times New Roman"/>
          <w:sz w:val="24"/>
          <w:szCs w:val="24"/>
        </w:rPr>
        <w:t xml:space="preserve"> результатами в 5</w:t>
      </w:r>
      <w:r w:rsidR="0012176D" w:rsidRPr="00F00AAE">
        <w:rPr>
          <w:rFonts w:ascii="Times New Roman" w:hAnsi="Times New Roman" w:cs="Times New Roman"/>
          <w:sz w:val="24"/>
          <w:szCs w:val="24"/>
        </w:rPr>
        <w:t xml:space="preserve"> классе является</w:t>
      </w:r>
      <w:r w:rsidR="00CF6C92">
        <w:rPr>
          <w:rFonts w:ascii="Times New Roman" w:hAnsi="Times New Roman" w:cs="Times New Roman"/>
          <w:sz w:val="24"/>
          <w:szCs w:val="24"/>
        </w:rPr>
        <w:t xml:space="preserve"> формирование следующих умений: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развитие нравственных чувств, регулирующих моральное поведение (чувство сострадания, сопереживания, вины, стыда и т. п.); развитие чувства прекрасного и эстетических чувств на основе знакомства с произведениями литературы;  понимание учебной задачи, поставленной учителем, и способность её выполнять;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способность учитывать выделенные учителем в учебном материале ориентиры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действия;  способность (в сотрудничестве с учителем) адекватно оценивать правильность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выполнения действия и вносить как по ходу его реализации, так и в конце действия необходимые коррективы;  умение строить сообщения в устной форме;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умение строить рассуждения в форме связи простых суждений об объекте;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умение формулировать собственное мнение;</w:t>
      </w:r>
    </w:p>
    <w:p w:rsidR="00F961DA" w:rsidRPr="00F961DA" w:rsidRDefault="00F961DA" w:rsidP="00F961D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способность задавать вопросы, необходимые для организации собственной деятельности и сотрудничества с партнёром;  </w:t>
      </w:r>
    </w:p>
    <w:p w:rsidR="00F961DA" w:rsidRPr="00F961DA" w:rsidRDefault="00F961DA" w:rsidP="003A033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умение адекватно использовать речь для планирования и регуляции своей деятельности.</w:t>
      </w:r>
    </w:p>
    <w:p w:rsidR="0031338D" w:rsidRPr="00F961DA" w:rsidRDefault="0031338D" w:rsidP="003A033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DA">
        <w:rPr>
          <w:rFonts w:ascii="Times New Roman" w:hAnsi="Times New Roman" w:cs="Times New Roman"/>
          <w:b/>
          <w:sz w:val="24"/>
          <w:szCs w:val="24"/>
        </w:rPr>
        <w:t>У учащихся будут сформированы умения:</w:t>
      </w:r>
    </w:p>
    <w:p w:rsidR="0031338D" w:rsidRPr="00F00AAE" w:rsidRDefault="00500F70" w:rsidP="003A03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338D" w:rsidRPr="00F00AAE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7D541F" w:rsidRPr="00F00AAE" w:rsidRDefault="006311D5" w:rsidP="003A033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541F" w:rsidRPr="00F00AAE">
        <w:rPr>
          <w:rFonts w:ascii="Times New Roman" w:hAnsi="Times New Roman" w:cs="Times New Roman"/>
          <w:sz w:val="24"/>
          <w:szCs w:val="24"/>
        </w:rPr>
        <w:t>пределять цель деятельности на уроке с п</w:t>
      </w:r>
      <w:r>
        <w:rPr>
          <w:rFonts w:ascii="Times New Roman" w:hAnsi="Times New Roman" w:cs="Times New Roman"/>
          <w:sz w:val="24"/>
          <w:szCs w:val="24"/>
        </w:rPr>
        <w:t>омощью учителя и самостоятельно;</w:t>
      </w:r>
    </w:p>
    <w:p w:rsidR="007D541F" w:rsidRPr="00F00AAE" w:rsidRDefault="006311D5" w:rsidP="00C27B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D541F" w:rsidRPr="00F00AAE">
        <w:rPr>
          <w:rFonts w:ascii="Times New Roman" w:hAnsi="Times New Roman" w:cs="Times New Roman"/>
          <w:sz w:val="24"/>
          <w:szCs w:val="24"/>
        </w:rPr>
        <w:t xml:space="preserve">читься планировать </w:t>
      </w:r>
      <w:r>
        <w:rPr>
          <w:rFonts w:ascii="Times New Roman" w:hAnsi="Times New Roman" w:cs="Times New Roman"/>
          <w:sz w:val="24"/>
          <w:szCs w:val="24"/>
        </w:rPr>
        <w:t>учебную деятельность на уроке;</w:t>
      </w:r>
    </w:p>
    <w:p w:rsidR="007D541F" w:rsidRPr="00F00AAE" w:rsidRDefault="006311D5" w:rsidP="00C27B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541F" w:rsidRPr="00F00AAE">
        <w:rPr>
          <w:rFonts w:ascii="Times New Roman" w:hAnsi="Times New Roman" w:cs="Times New Roman"/>
          <w:sz w:val="24"/>
          <w:szCs w:val="24"/>
        </w:rPr>
        <w:t>ысказывать свою версию, пытаться предлагать способ её проверки (на основе п</w:t>
      </w:r>
      <w:r>
        <w:rPr>
          <w:rFonts w:ascii="Times New Roman" w:hAnsi="Times New Roman" w:cs="Times New Roman"/>
          <w:sz w:val="24"/>
          <w:szCs w:val="24"/>
        </w:rPr>
        <w:t>родуктивных заданий в учебнике);</w:t>
      </w:r>
    </w:p>
    <w:p w:rsidR="007D541F" w:rsidRPr="00F00AAE" w:rsidRDefault="006311D5" w:rsidP="00C27B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541F" w:rsidRPr="00F00AAE">
        <w:rPr>
          <w:rFonts w:ascii="Times New Roman" w:hAnsi="Times New Roman" w:cs="Times New Roman"/>
          <w:sz w:val="24"/>
          <w:szCs w:val="24"/>
        </w:rPr>
        <w:t xml:space="preserve">  помощью учителя  дават</w:t>
      </w:r>
      <w:r>
        <w:rPr>
          <w:rFonts w:ascii="Times New Roman" w:hAnsi="Times New Roman" w:cs="Times New Roman"/>
          <w:sz w:val="24"/>
          <w:szCs w:val="24"/>
        </w:rPr>
        <w:t>ь самооценку своей деятельности;</w:t>
      </w:r>
    </w:p>
    <w:p w:rsidR="007D541F" w:rsidRPr="00F00AAE" w:rsidRDefault="006311D5" w:rsidP="00C27B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541F" w:rsidRPr="00F00AAE">
        <w:rPr>
          <w:rFonts w:ascii="Times New Roman" w:hAnsi="Times New Roman" w:cs="Times New Roman"/>
          <w:sz w:val="24"/>
          <w:szCs w:val="24"/>
        </w:rPr>
        <w:t>ценивать достигнутые результаты и адекватно формулировать их в устной и письменной форме;</w:t>
      </w:r>
    </w:p>
    <w:p w:rsidR="007D541F" w:rsidRPr="00F00AAE" w:rsidRDefault="006311D5" w:rsidP="003A033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0F70">
        <w:rPr>
          <w:rFonts w:ascii="Times New Roman" w:hAnsi="Times New Roman" w:cs="Times New Roman"/>
          <w:sz w:val="24"/>
          <w:szCs w:val="24"/>
        </w:rPr>
        <w:t>риентироваться в учебнике,</w:t>
      </w:r>
      <w:r w:rsidR="007D541F" w:rsidRPr="00F00AAE">
        <w:rPr>
          <w:rFonts w:ascii="Times New Roman" w:hAnsi="Times New Roman" w:cs="Times New Roman"/>
          <w:sz w:val="24"/>
          <w:szCs w:val="24"/>
        </w:rPr>
        <w:t xml:space="preserve"> планировать свою работу по изучению незнакомого материала.</w:t>
      </w:r>
    </w:p>
    <w:p w:rsidR="007D541F" w:rsidRPr="00F00AAE" w:rsidRDefault="00500F70" w:rsidP="003A03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541F" w:rsidRPr="00F00AAE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7D541F" w:rsidRPr="00F00AAE" w:rsidRDefault="006311D5" w:rsidP="003A033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541F" w:rsidRPr="00F00AAE">
        <w:rPr>
          <w:rFonts w:ascii="Times New Roman" w:hAnsi="Times New Roman" w:cs="Times New Roman"/>
          <w:sz w:val="24"/>
          <w:szCs w:val="24"/>
        </w:rPr>
        <w:t>формлять свою мысль в устной и письменной речи (на уровне одного предложения или небольшого текста).</w:t>
      </w:r>
    </w:p>
    <w:p w:rsidR="007D541F" w:rsidRPr="00F00AAE" w:rsidRDefault="006311D5" w:rsidP="00735B9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541F" w:rsidRPr="00F00AAE">
        <w:rPr>
          <w:rFonts w:ascii="Times New Roman" w:hAnsi="Times New Roman" w:cs="Times New Roman"/>
          <w:sz w:val="24"/>
          <w:szCs w:val="24"/>
        </w:rPr>
        <w:t>лушать и понимат</w:t>
      </w:r>
      <w:r>
        <w:rPr>
          <w:rFonts w:ascii="Times New Roman" w:hAnsi="Times New Roman" w:cs="Times New Roman"/>
          <w:sz w:val="24"/>
          <w:szCs w:val="24"/>
        </w:rPr>
        <w:t>ь речь других;</w:t>
      </w:r>
    </w:p>
    <w:p w:rsidR="007D541F" w:rsidRPr="00F00AAE" w:rsidRDefault="006311D5" w:rsidP="00735B9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541F" w:rsidRPr="00F00AAE">
        <w:rPr>
          <w:rFonts w:ascii="Times New Roman" w:hAnsi="Times New Roman" w:cs="Times New Roman"/>
          <w:sz w:val="24"/>
          <w:szCs w:val="24"/>
        </w:rPr>
        <w:t>ступ</w:t>
      </w:r>
      <w:r>
        <w:rPr>
          <w:rFonts w:ascii="Times New Roman" w:hAnsi="Times New Roman" w:cs="Times New Roman"/>
          <w:sz w:val="24"/>
          <w:szCs w:val="24"/>
        </w:rPr>
        <w:t>ать в диалог на уроке и в жизни;</w:t>
      </w:r>
    </w:p>
    <w:p w:rsidR="00500F70" w:rsidRPr="003A0332" w:rsidRDefault="006311D5" w:rsidP="003A033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D541F" w:rsidRPr="00F00AAE">
        <w:rPr>
          <w:rFonts w:ascii="Times New Roman" w:hAnsi="Times New Roman" w:cs="Times New Roman"/>
          <w:sz w:val="24"/>
          <w:szCs w:val="24"/>
        </w:rPr>
        <w:t>декватное понимание информации устного и письменного сообщения (коммуникативной установки, темы текста, основной мысли; основной и дополнит</w:t>
      </w:r>
      <w:r w:rsidR="00A15D26">
        <w:rPr>
          <w:rFonts w:ascii="Times New Roman" w:hAnsi="Times New Roman" w:cs="Times New Roman"/>
          <w:sz w:val="24"/>
          <w:szCs w:val="24"/>
        </w:rPr>
        <w:t>ельной информации).</w:t>
      </w:r>
    </w:p>
    <w:p w:rsidR="00373408" w:rsidRDefault="0031338D" w:rsidP="003A0332">
      <w:pPr>
        <w:pStyle w:val="a3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373408">
        <w:rPr>
          <w:rFonts w:ascii="Times New Roman" w:hAnsi="Times New Roman" w:cs="Times New Roman"/>
          <w:b/>
          <w:szCs w:val="24"/>
        </w:rPr>
        <w:t>Предметные:</w:t>
      </w:r>
    </w:p>
    <w:p w:rsidR="001F7028" w:rsidRDefault="006825A9" w:rsidP="00373408">
      <w:pPr>
        <w:pStyle w:val="a3"/>
        <w:jc w:val="both"/>
      </w:pPr>
      <w:r>
        <w:t xml:space="preserve">- умение осознанно и правильно читать вслух целыми словами; </w:t>
      </w:r>
    </w:p>
    <w:p w:rsidR="001F7028" w:rsidRDefault="006825A9" w:rsidP="00373408">
      <w:pPr>
        <w:pStyle w:val="a3"/>
        <w:jc w:val="both"/>
      </w:pPr>
      <w:r>
        <w:t xml:space="preserve">- умение соблюдать при чтении паузы между предложениями; </w:t>
      </w:r>
    </w:p>
    <w:p w:rsidR="001F7028" w:rsidRDefault="006825A9" w:rsidP="00373408">
      <w:pPr>
        <w:pStyle w:val="a3"/>
        <w:jc w:val="both"/>
      </w:pPr>
      <w:r>
        <w:t xml:space="preserve">- умение соблюдать при чтении интонационное оформление предложений (тон, громкость чтения, логические ударения); </w:t>
      </w:r>
    </w:p>
    <w:p w:rsidR="001F7028" w:rsidRDefault="006825A9" w:rsidP="00373408">
      <w:pPr>
        <w:pStyle w:val="a3"/>
        <w:jc w:val="both"/>
      </w:pPr>
      <w:r>
        <w:t xml:space="preserve">- способность отвечать на вопросы по содержанию прочитанного текста; </w:t>
      </w:r>
    </w:p>
    <w:p w:rsidR="001F7028" w:rsidRDefault="006825A9" w:rsidP="00373408">
      <w:pPr>
        <w:pStyle w:val="a3"/>
        <w:jc w:val="both"/>
      </w:pPr>
      <w:proofErr w:type="gramStart"/>
      <w:r>
        <w:t>- умение осуществлять самостоятельно и с опорой на план, схему, иллюстрации, рисунки, драматизацию и т.п. различные виды пересказов (полный, выборочный, по ролям);</w:t>
      </w:r>
      <w:proofErr w:type="gramEnd"/>
    </w:p>
    <w:p w:rsidR="001F7028" w:rsidRDefault="006825A9" w:rsidP="00373408">
      <w:pPr>
        <w:pStyle w:val="a3"/>
        <w:jc w:val="both"/>
      </w:pPr>
      <w:r>
        <w:t xml:space="preserve"> - способность выделять главную мысль произведения; </w:t>
      </w:r>
    </w:p>
    <w:p w:rsidR="001F7028" w:rsidRDefault="006825A9" w:rsidP="00373408">
      <w:pPr>
        <w:pStyle w:val="a3"/>
        <w:jc w:val="both"/>
      </w:pPr>
      <w:r>
        <w:t xml:space="preserve">- способность участвовать в беседе; </w:t>
      </w:r>
    </w:p>
    <w:p w:rsidR="001F7028" w:rsidRDefault="006825A9" w:rsidP="00373408">
      <w:pPr>
        <w:pStyle w:val="a3"/>
        <w:jc w:val="both"/>
      </w:pPr>
      <w:r>
        <w:t xml:space="preserve">- умение делить текст по данным заглавиям на законченные по смыслу части; </w:t>
      </w:r>
    </w:p>
    <w:p w:rsidR="001F7028" w:rsidRDefault="006825A9" w:rsidP="00373408">
      <w:pPr>
        <w:pStyle w:val="a3"/>
        <w:jc w:val="both"/>
      </w:pPr>
      <w:r>
        <w:t>- способность выделять главных действующих лиц, давать оценку их поступкам;</w:t>
      </w:r>
    </w:p>
    <w:p w:rsidR="001F7028" w:rsidRDefault="006825A9" w:rsidP="00373408">
      <w:pPr>
        <w:pStyle w:val="a3"/>
        <w:jc w:val="both"/>
      </w:pPr>
      <w:r>
        <w:t xml:space="preserve"> - способность заучивать стихотворения наизусть; </w:t>
      </w:r>
    </w:p>
    <w:p w:rsidR="0012176D" w:rsidRPr="003A0332" w:rsidRDefault="006825A9" w:rsidP="003A0332">
      <w:pPr>
        <w:pStyle w:val="a3"/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t>- способность читать доступные детские книги из школьной (домашней) библиотеки.</w:t>
      </w:r>
    </w:p>
    <w:p w:rsidR="003A0332" w:rsidRDefault="003A0332" w:rsidP="003A0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умениям учащихся</w:t>
      </w:r>
    </w:p>
    <w:p w:rsidR="00920705" w:rsidRPr="00437C84" w:rsidRDefault="00920705" w:rsidP="00920705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C84">
        <w:rPr>
          <w:rFonts w:ascii="Times New Roman" w:hAnsi="Times New Roman" w:cs="Times New Roman"/>
          <w:b/>
          <w:sz w:val="24"/>
          <w:szCs w:val="24"/>
        </w:rPr>
        <w:t>1-й уровень (минимальный)</w:t>
      </w:r>
    </w:p>
    <w:p w:rsidR="00920705" w:rsidRDefault="00920705" w:rsidP="00920705">
      <w:pPr>
        <w:pStyle w:val="a3"/>
        <w:ind w:left="284"/>
        <w:jc w:val="both"/>
      </w:pPr>
      <w:r>
        <w:t>- правильно читать вслух доступный текст целыми словами и по слогам</w:t>
      </w:r>
    </w:p>
    <w:p w:rsidR="00920705" w:rsidRDefault="00920705" w:rsidP="00920705">
      <w:pPr>
        <w:pStyle w:val="a3"/>
        <w:ind w:left="284"/>
        <w:jc w:val="both"/>
      </w:pPr>
      <w:r>
        <w:t xml:space="preserve"> - находить, читая про себя отрывки проанализированного текста, связанные с определенными событиями;</w:t>
      </w:r>
    </w:p>
    <w:p w:rsidR="00920705" w:rsidRDefault="00920705" w:rsidP="00920705">
      <w:pPr>
        <w:pStyle w:val="a3"/>
        <w:ind w:left="284"/>
        <w:jc w:val="both"/>
      </w:pPr>
      <w:r>
        <w:t xml:space="preserve"> - отвечать на вопросы по предметному содержанию текста (с помощью учителя); </w:t>
      </w:r>
    </w:p>
    <w:p w:rsidR="00920705" w:rsidRDefault="00920705" w:rsidP="00920705">
      <w:pPr>
        <w:pStyle w:val="a3"/>
        <w:ind w:left="284"/>
        <w:jc w:val="both"/>
      </w:pPr>
      <w:r>
        <w:t xml:space="preserve">- заучивать стихотворения наизусть (объем текста с учетом учебных возможностей обучающегося); </w:t>
      </w:r>
    </w:p>
    <w:p w:rsidR="00920705" w:rsidRDefault="00920705" w:rsidP="00920705">
      <w:pPr>
        <w:pStyle w:val="a3"/>
        <w:ind w:left="284"/>
        <w:jc w:val="both"/>
      </w:pPr>
      <w:r>
        <w:t>- принимать участие в уроках внеклассного чтения.</w:t>
      </w:r>
    </w:p>
    <w:p w:rsidR="00920705" w:rsidRDefault="00920705" w:rsidP="00920705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C84">
        <w:rPr>
          <w:rFonts w:ascii="Times New Roman" w:hAnsi="Times New Roman" w:cs="Times New Roman"/>
          <w:b/>
          <w:sz w:val="24"/>
          <w:szCs w:val="24"/>
        </w:rPr>
        <w:t>2-й уровень (достаточный)</w:t>
      </w:r>
    </w:p>
    <w:p w:rsidR="00920705" w:rsidRDefault="00920705" w:rsidP="00920705">
      <w:pPr>
        <w:pStyle w:val="a3"/>
        <w:ind w:left="284"/>
        <w:jc w:val="both"/>
      </w:pPr>
      <w:r>
        <w:t>- правильно читать доступный текст вслух целыми словами, в трудных случая</w:t>
      </w:r>
      <w:proofErr w:type="gramStart"/>
      <w:r>
        <w:t>х-</w:t>
      </w:r>
      <w:proofErr w:type="gramEnd"/>
      <w:r>
        <w:t xml:space="preserve"> по слогам;</w:t>
      </w:r>
    </w:p>
    <w:p w:rsidR="00920705" w:rsidRDefault="00920705" w:rsidP="00920705">
      <w:pPr>
        <w:pStyle w:val="a3"/>
        <w:ind w:left="284"/>
        <w:jc w:val="both"/>
      </w:pPr>
      <w:r>
        <w:t>- читать про себя, выполняя аналитические задания к тексту;</w:t>
      </w:r>
    </w:p>
    <w:p w:rsidR="00920705" w:rsidRDefault="00920705" w:rsidP="00920705">
      <w:pPr>
        <w:pStyle w:val="a3"/>
        <w:ind w:left="284"/>
        <w:jc w:val="both"/>
      </w:pPr>
      <w:r>
        <w:t>- отвечать на вопросы учителя;</w:t>
      </w:r>
    </w:p>
    <w:p w:rsidR="00920705" w:rsidRDefault="00920705" w:rsidP="00920705">
      <w:pPr>
        <w:pStyle w:val="a3"/>
        <w:ind w:left="284"/>
        <w:jc w:val="both"/>
      </w:pPr>
      <w:r>
        <w:t>- пересказывать текст по плану с помощью учителя, используя опорные слова, а несложные по содержанию текст</w:t>
      </w:r>
      <w:proofErr w:type="gramStart"/>
      <w:r>
        <w:t>ы-</w:t>
      </w:r>
      <w:proofErr w:type="gramEnd"/>
      <w:r>
        <w:t xml:space="preserve"> самостоятельно;</w:t>
      </w:r>
    </w:p>
    <w:p w:rsidR="00920705" w:rsidRDefault="00920705" w:rsidP="00920705">
      <w:pPr>
        <w:pStyle w:val="a3"/>
        <w:ind w:left="284"/>
        <w:jc w:val="both"/>
      </w:pPr>
      <w:r>
        <w:t>- выражать свое отношение к поступкам героев и событиям;</w:t>
      </w:r>
    </w:p>
    <w:p w:rsidR="00920705" w:rsidRDefault="00920705" w:rsidP="00920705">
      <w:pPr>
        <w:pStyle w:val="a3"/>
        <w:ind w:left="284"/>
        <w:jc w:val="both"/>
      </w:pPr>
      <w:r>
        <w:t>- выучить наизусть 8-10 стихотворений;</w:t>
      </w:r>
    </w:p>
    <w:p w:rsidR="006E0A52" w:rsidRPr="00920705" w:rsidRDefault="00920705" w:rsidP="00920705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- читать внеклассную литературу под наблюдением учителя.</w:t>
      </w:r>
    </w:p>
    <w:p w:rsidR="003A0332" w:rsidRDefault="001931C8" w:rsidP="0092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A0332">
        <w:rPr>
          <w:rFonts w:ascii="Times New Roman" w:hAnsi="Times New Roman"/>
          <w:b/>
          <w:sz w:val="24"/>
          <w:szCs w:val="24"/>
        </w:rPr>
        <w:t>3. Содержа</w:t>
      </w:r>
      <w:r w:rsidR="003A0332" w:rsidRPr="008B4E34">
        <w:rPr>
          <w:rFonts w:ascii="Times New Roman" w:hAnsi="Times New Roman"/>
          <w:b/>
          <w:sz w:val="24"/>
          <w:szCs w:val="24"/>
        </w:rPr>
        <w:t>ние учебного предмета</w:t>
      </w:r>
    </w:p>
    <w:p w:rsidR="00E15257" w:rsidRPr="00E15257" w:rsidRDefault="00E15257" w:rsidP="00E15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5257" w:rsidRDefault="00E15257" w:rsidP="00E15257">
      <w:pPr>
        <w:spacing w:after="0" w:line="240" w:lineRule="auto"/>
        <w:jc w:val="both"/>
        <w:rPr>
          <w:sz w:val="24"/>
          <w:szCs w:val="28"/>
        </w:rPr>
      </w:pPr>
      <w:r w:rsidRPr="004B7B9C">
        <w:rPr>
          <w:rFonts w:ascii="Times New Roman" w:hAnsi="Times New Roman"/>
          <w:b/>
          <w:iCs/>
          <w:sz w:val="24"/>
          <w:szCs w:val="28"/>
        </w:rPr>
        <w:t>Устное народное творчество.</w:t>
      </w:r>
      <w:r>
        <w:rPr>
          <w:rFonts w:ascii="Times New Roman" w:hAnsi="Times New Roman"/>
          <w:b/>
          <w:iCs/>
          <w:sz w:val="24"/>
          <w:szCs w:val="28"/>
        </w:rPr>
        <w:t xml:space="preserve">  5</w:t>
      </w:r>
      <w:r w:rsidRPr="004B7B9C">
        <w:rPr>
          <w:rFonts w:ascii="Times New Roman" w:hAnsi="Times New Roman"/>
          <w:b/>
          <w:iCs/>
          <w:sz w:val="24"/>
          <w:szCs w:val="28"/>
        </w:rPr>
        <w:t xml:space="preserve"> ч.</w:t>
      </w:r>
      <w:r w:rsidRPr="00E15257">
        <w:rPr>
          <w:sz w:val="24"/>
          <w:szCs w:val="28"/>
        </w:rPr>
        <w:t xml:space="preserve"> </w:t>
      </w:r>
    </w:p>
    <w:p w:rsidR="00E15257" w:rsidRDefault="00E15257" w:rsidP="00E15257">
      <w:pPr>
        <w:spacing w:after="0" w:line="240" w:lineRule="auto"/>
        <w:jc w:val="both"/>
        <w:rPr>
          <w:sz w:val="24"/>
          <w:szCs w:val="28"/>
        </w:rPr>
      </w:pPr>
      <w:r w:rsidRPr="004B7B9C">
        <w:rPr>
          <w:sz w:val="24"/>
          <w:szCs w:val="28"/>
        </w:rPr>
        <w:t>Считалки.</w:t>
      </w:r>
      <w:r w:rsidRPr="00E15257">
        <w:rPr>
          <w:sz w:val="24"/>
          <w:szCs w:val="28"/>
        </w:rPr>
        <w:t xml:space="preserve"> </w:t>
      </w:r>
      <w:proofErr w:type="spellStart"/>
      <w:r w:rsidRPr="004B7B9C">
        <w:rPr>
          <w:sz w:val="24"/>
          <w:szCs w:val="28"/>
        </w:rPr>
        <w:t>Заклички</w:t>
      </w:r>
      <w:proofErr w:type="spellEnd"/>
      <w:r w:rsidRPr="004B7B9C">
        <w:rPr>
          <w:sz w:val="24"/>
          <w:szCs w:val="28"/>
        </w:rPr>
        <w:t xml:space="preserve"> – </w:t>
      </w:r>
      <w:proofErr w:type="gramStart"/>
      <w:r w:rsidRPr="004B7B9C">
        <w:rPr>
          <w:sz w:val="24"/>
          <w:szCs w:val="28"/>
        </w:rPr>
        <w:t>приговорки</w:t>
      </w:r>
      <w:proofErr w:type="gramEnd"/>
      <w:r w:rsidRPr="004B7B9C">
        <w:rPr>
          <w:sz w:val="24"/>
          <w:szCs w:val="28"/>
        </w:rPr>
        <w:t>.</w:t>
      </w:r>
      <w:r w:rsidRPr="00E15257">
        <w:rPr>
          <w:sz w:val="24"/>
          <w:szCs w:val="28"/>
        </w:rPr>
        <w:t xml:space="preserve"> </w:t>
      </w:r>
      <w:proofErr w:type="spellStart"/>
      <w:r w:rsidRPr="004B7B9C">
        <w:rPr>
          <w:sz w:val="24"/>
          <w:szCs w:val="28"/>
        </w:rPr>
        <w:t>Потешки</w:t>
      </w:r>
      <w:proofErr w:type="spellEnd"/>
      <w:r w:rsidRPr="004B7B9C">
        <w:rPr>
          <w:sz w:val="24"/>
          <w:szCs w:val="28"/>
        </w:rPr>
        <w:t>.</w:t>
      </w:r>
      <w:r w:rsidRPr="00E15257">
        <w:rPr>
          <w:sz w:val="24"/>
          <w:szCs w:val="28"/>
        </w:rPr>
        <w:t xml:space="preserve"> </w:t>
      </w:r>
      <w:r w:rsidRPr="004B7B9C">
        <w:rPr>
          <w:sz w:val="24"/>
          <w:szCs w:val="28"/>
        </w:rPr>
        <w:t>Пословицы и поговорки.</w:t>
      </w:r>
      <w:r w:rsidRPr="00E15257">
        <w:rPr>
          <w:sz w:val="24"/>
          <w:szCs w:val="28"/>
        </w:rPr>
        <w:t xml:space="preserve"> </w:t>
      </w:r>
      <w:r w:rsidRPr="004B7B9C">
        <w:rPr>
          <w:sz w:val="24"/>
          <w:szCs w:val="28"/>
        </w:rPr>
        <w:t>Загадки.</w:t>
      </w:r>
    </w:p>
    <w:p w:rsidR="00E15257" w:rsidRDefault="00E15257" w:rsidP="00E15257">
      <w:pPr>
        <w:spacing w:after="0" w:line="240" w:lineRule="auto"/>
        <w:jc w:val="both"/>
        <w:rPr>
          <w:sz w:val="24"/>
          <w:szCs w:val="28"/>
        </w:rPr>
      </w:pPr>
      <w:r>
        <w:rPr>
          <w:rFonts w:ascii="Times New Roman" w:hAnsi="Times New Roman"/>
          <w:b/>
          <w:iCs/>
          <w:sz w:val="24"/>
          <w:szCs w:val="28"/>
        </w:rPr>
        <w:t>Сказки. 21</w:t>
      </w:r>
      <w:r w:rsidRPr="004B7B9C">
        <w:rPr>
          <w:rFonts w:ascii="Times New Roman" w:hAnsi="Times New Roman"/>
          <w:b/>
          <w:iCs/>
          <w:sz w:val="24"/>
          <w:szCs w:val="28"/>
        </w:rPr>
        <w:t>ч.</w:t>
      </w:r>
    </w:p>
    <w:p w:rsidR="00E15257" w:rsidRPr="00E15257" w:rsidRDefault="00E15257" w:rsidP="00E15257">
      <w:pPr>
        <w:pStyle w:val="11"/>
        <w:tabs>
          <w:tab w:val="right" w:pos="2170"/>
        </w:tabs>
        <w:ind w:right="142"/>
        <w:jc w:val="both"/>
        <w:rPr>
          <w:rFonts w:asciiTheme="minorHAnsi" w:hAnsiTheme="minorHAnsi" w:cstheme="minorHAnsi"/>
          <w:b/>
          <w:i/>
          <w:iCs/>
          <w:sz w:val="24"/>
          <w:szCs w:val="28"/>
        </w:rPr>
      </w:pPr>
      <w:r w:rsidRPr="004B7B9C">
        <w:rPr>
          <w:rFonts w:ascii="Times New Roman" w:hAnsi="Times New Roman"/>
          <w:b/>
          <w:i/>
          <w:iCs/>
          <w:sz w:val="24"/>
          <w:szCs w:val="28"/>
        </w:rPr>
        <w:tab/>
      </w:r>
      <w:r w:rsidRPr="00E15257">
        <w:rPr>
          <w:rFonts w:asciiTheme="minorHAnsi" w:hAnsiTheme="minorHAnsi" w:cstheme="minorHAnsi"/>
          <w:sz w:val="24"/>
          <w:szCs w:val="28"/>
        </w:rPr>
        <w:t xml:space="preserve">Русская сказка  «Никита Кожемяка». </w:t>
      </w:r>
      <w:proofErr w:type="spellStart"/>
      <w:r w:rsidRPr="00E15257">
        <w:rPr>
          <w:rFonts w:asciiTheme="minorHAnsi" w:hAnsiTheme="minorHAnsi" w:cstheme="minorHAnsi"/>
          <w:sz w:val="24"/>
          <w:szCs w:val="28"/>
        </w:rPr>
        <w:t>Тофаларская</w:t>
      </w:r>
      <w:proofErr w:type="spellEnd"/>
      <w:r w:rsidRPr="00E15257">
        <w:rPr>
          <w:rFonts w:asciiTheme="minorHAnsi" w:hAnsiTheme="minorHAnsi" w:cstheme="minorHAnsi"/>
          <w:sz w:val="24"/>
          <w:szCs w:val="28"/>
        </w:rPr>
        <w:t xml:space="preserve"> сказка «Как наказали медведя».</w:t>
      </w:r>
      <w:r w:rsidRPr="00E15257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 </w:t>
      </w:r>
      <w:r w:rsidRPr="00E15257">
        <w:rPr>
          <w:rFonts w:asciiTheme="minorHAnsi" w:hAnsiTheme="minorHAnsi" w:cstheme="minorHAnsi"/>
          <w:sz w:val="24"/>
          <w:szCs w:val="28"/>
        </w:rPr>
        <w:t xml:space="preserve">Башкирская сказка  «Золотые руки». </w:t>
      </w:r>
      <w:r w:rsidRPr="00E15257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 </w:t>
      </w:r>
      <w:r w:rsidRPr="00E15257">
        <w:rPr>
          <w:rFonts w:asciiTheme="minorHAnsi" w:hAnsiTheme="minorHAnsi" w:cstheme="minorHAnsi"/>
          <w:sz w:val="24"/>
          <w:szCs w:val="28"/>
        </w:rPr>
        <w:t>Русская сказка «</w:t>
      </w:r>
      <w:proofErr w:type="spellStart"/>
      <w:r w:rsidRPr="00E15257">
        <w:rPr>
          <w:rFonts w:asciiTheme="minorHAnsi" w:hAnsiTheme="minorHAnsi" w:cstheme="minorHAnsi"/>
          <w:sz w:val="24"/>
          <w:szCs w:val="28"/>
        </w:rPr>
        <w:t>Морозко</w:t>
      </w:r>
      <w:proofErr w:type="spellEnd"/>
      <w:r w:rsidRPr="00E15257">
        <w:rPr>
          <w:rFonts w:asciiTheme="minorHAnsi" w:hAnsiTheme="minorHAnsi" w:cstheme="minorHAnsi"/>
          <w:sz w:val="24"/>
          <w:szCs w:val="28"/>
        </w:rPr>
        <w:t xml:space="preserve">». </w:t>
      </w:r>
      <w:r w:rsidRPr="00E15257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 </w:t>
      </w:r>
      <w:r w:rsidRPr="00E15257">
        <w:rPr>
          <w:rFonts w:asciiTheme="minorHAnsi" w:hAnsiTheme="minorHAnsi" w:cstheme="minorHAnsi"/>
          <w:sz w:val="24"/>
          <w:szCs w:val="28"/>
        </w:rPr>
        <w:t xml:space="preserve">Русская сказка «Два Мороза». </w:t>
      </w:r>
      <w:r w:rsidRPr="00E15257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 </w:t>
      </w:r>
      <w:r w:rsidRPr="00E15257">
        <w:rPr>
          <w:rFonts w:asciiTheme="minorHAnsi" w:hAnsiTheme="minorHAnsi" w:cstheme="minorHAnsi"/>
          <w:sz w:val="24"/>
          <w:szCs w:val="28"/>
        </w:rPr>
        <w:t>Татарская сказка  «Три дочери».</w:t>
      </w:r>
      <w:r w:rsidRPr="00E15257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 </w:t>
      </w:r>
      <w:r w:rsidRPr="00E15257">
        <w:rPr>
          <w:rFonts w:asciiTheme="minorHAnsi" w:hAnsiTheme="minorHAnsi" w:cstheme="minorHAnsi"/>
          <w:sz w:val="24"/>
          <w:szCs w:val="28"/>
        </w:rPr>
        <w:t>Внеклассное чтение. Чтение сказок народов Российской Федерации.</w:t>
      </w:r>
      <w:r w:rsidRPr="00E15257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 </w:t>
      </w:r>
      <w:r w:rsidRPr="00E15257">
        <w:rPr>
          <w:rFonts w:asciiTheme="minorHAnsi" w:hAnsiTheme="minorHAnsi" w:cstheme="minorHAnsi"/>
          <w:sz w:val="24"/>
          <w:szCs w:val="28"/>
        </w:rPr>
        <w:t>А.С.Пушкин. «Сказка о мёртвой  царевне и о семи богатырях». (Отрывки.) Д. Мамин – Сибиряк.  «Серая Шейка». Обобщающий урок по теме «Устное народное творчество». Внеклассное чтение. Народные и авторские сказки, произведения устного народного творчества.</w:t>
      </w:r>
    </w:p>
    <w:p w:rsidR="00E15257" w:rsidRDefault="00E15257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B7B9C">
        <w:rPr>
          <w:b/>
          <w:sz w:val="24"/>
          <w:szCs w:val="28"/>
        </w:rPr>
        <w:t>Картины родной природы</w:t>
      </w:r>
      <w:r>
        <w:rPr>
          <w:b/>
          <w:sz w:val="24"/>
          <w:szCs w:val="28"/>
        </w:rPr>
        <w:t>.</w:t>
      </w:r>
      <w:r w:rsidRPr="004B7B9C">
        <w:rPr>
          <w:b/>
          <w:sz w:val="24"/>
          <w:szCs w:val="28"/>
        </w:rPr>
        <w:t xml:space="preserve"> </w:t>
      </w:r>
      <w:r w:rsidRPr="00D37E8E">
        <w:rPr>
          <w:rFonts w:ascii="Times New Roman" w:hAnsi="Times New Roman"/>
          <w:b/>
          <w:sz w:val="24"/>
          <w:szCs w:val="28"/>
        </w:rPr>
        <w:t>15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D37E8E">
        <w:rPr>
          <w:rFonts w:ascii="Times New Roman" w:hAnsi="Times New Roman"/>
          <w:b/>
          <w:sz w:val="24"/>
          <w:szCs w:val="28"/>
        </w:rPr>
        <w:t>ч</w:t>
      </w:r>
      <w:r>
        <w:rPr>
          <w:rFonts w:ascii="Times New Roman" w:hAnsi="Times New Roman"/>
          <w:b/>
          <w:sz w:val="24"/>
          <w:szCs w:val="28"/>
        </w:rPr>
        <w:t>.</w:t>
      </w:r>
    </w:p>
    <w:p w:rsidR="00E15257" w:rsidRDefault="00E15257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637D4">
        <w:rPr>
          <w:b/>
          <w:sz w:val="24"/>
          <w:szCs w:val="28"/>
        </w:rPr>
        <w:t>Лето</w:t>
      </w:r>
      <w:r>
        <w:rPr>
          <w:b/>
          <w:sz w:val="24"/>
          <w:szCs w:val="28"/>
        </w:rPr>
        <w:t>. 7 ч.</w:t>
      </w:r>
    </w:p>
    <w:p w:rsidR="00E15257" w:rsidRPr="00E15257" w:rsidRDefault="00E15257" w:rsidP="00E15257">
      <w:pPr>
        <w:pStyle w:val="11"/>
        <w:jc w:val="both"/>
        <w:rPr>
          <w:rFonts w:ascii="Times New Roman" w:hAnsi="Times New Roman"/>
          <w:b/>
          <w:iCs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 xml:space="preserve">Г. </w:t>
      </w:r>
      <w:proofErr w:type="spellStart"/>
      <w:r w:rsidRPr="004B7B9C">
        <w:rPr>
          <w:rFonts w:ascii="Times New Roman" w:hAnsi="Times New Roman"/>
          <w:sz w:val="24"/>
          <w:szCs w:val="28"/>
        </w:rPr>
        <w:t>Скребицкий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«Июнь».  И. Суриков «Ярко солнце светит…» </w:t>
      </w:r>
      <w:r>
        <w:rPr>
          <w:rFonts w:ascii="Times New Roman" w:hAnsi="Times New Roman"/>
          <w:b/>
          <w:iCs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>А. Платонов «Июльская гроза»</w:t>
      </w:r>
      <w:r>
        <w:rPr>
          <w:rFonts w:ascii="Times New Roman" w:hAnsi="Times New Roman"/>
          <w:sz w:val="24"/>
          <w:szCs w:val="28"/>
        </w:rPr>
        <w:t>.</w:t>
      </w:r>
      <w:r w:rsidRPr="004B7B9C">
        <w:rPr>
          <w:rFonts w:ascii="Times New Roman" w:hAnsi="Times New Roman"/>
          <w:sz w:val="24"/>
          <w:szCs w:val="28"/>
        </w:rPr>
        <w:t xml:space="preserve"> А. Прокофьев «Берёзка». Ю. Гордиенко «Вот и клонится лето к закату».</w:t>
      </w:r>
    </w:p>
    <w:p w:rsidR="00E15257" w:rsidRDefault="00E15257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637D4">
        <w:rPr>
          <w:rFonts w:ascii="Times New Roman" w:hAnsi="Times New Roman"/>
          <w:b/>
          <w:sz w:val="24"/>
          <w:szCs w:val="28"/>
        </w:rPr>
        <w:t>Осень</w:t>
      </w:r>
      <w:r>
        <w:rPr>
          <w:rFonts w:ascii="Times New Roman" w:hAnsi="Times New Roman"/>
          <w:b/>
          <w:sz w:val="24"/>
          <w:szCs w:val="28"/>
        </w:rPr>
        <w:t>. 8 ч.</w:t>
      </w:r>
    </w:p>
    <w:p w:rsidR="00E15257" w:rsidRPr="00E15257" w:rsidRDefault="00E15257" w:rsidP="00E15257">
      <w:pPr>
        <w:pStyle w:val="11"/>
        <w:jc w:val="both"/>
        <w:rPr>
          <w:rFonts w:ascii="Times New Roman" w:hAnsi="Times New Roman"/>
          <w:b/>
          <w:iCs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 xml:space="preserve">Г. </w:t>
      </w:r>
      <w:proofErr w:type="spellStart"/>
      <w:r w:rsidRPr="004B7B9C">
        <w:rPr>
          <w:rFonts w:ascii="Times New Roman" w:hAnsi="Times New Roman"/>
          <w:sz w:val="24"/>
          <w:szCs w:val="28"/>
        </w:rPr>
        <w:t>Скребицкий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«Сентябрь». И. Соколов-Микитов «Золотая осень». К. Бальмонт «Осень». </w:t>
      </w:r>
    </w:p>
    <w:p w:rsidR="00E15257" w:rsidRPr="00E15257" w:rsidRDefault="00E15257" w:rsidP="00E15257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 xml:space="preserve">Г. </w:t>
      </w:r>
      <w:proofErr w:type="spellStart"/>
      <w:r w:rsidRPr="004B7B9C">
        <w:rPr>
          <w:rFonts w:ascii="Times New Roman" w:hAnsi="Times New Roman"/>
          <w:sz w:val="24"/>
          <w:szCs w:val="28"/>
        </w:rPr>
        <w:t>Скребицкий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«Добро пожаловать». В. Астафьев «Осенние грусти». И. Бунин «Первый снег»</w:t>
      </w:r>
      <w:proofErr w:type="gramStart"/>
      <w:r w:rsidRPr="004B7B9C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В</w:t>
      </w:r>
      <w:proofErr w:type="gramEnd"/>
      <w:r>
        <w:rPr>
          <w:rFonts w:ascii="Times New Roman" w:hAnsi="Times New Roman"/>
          <w:sz w:val="24"/>
          <w:szCs w:val="28"/>
        </w:rPr>
        <w:t>неклассное чтение. Рассказы о природе. Обобщающий урок по теме «Картины родной природы».</w:t>
      </w:r>
    </w:p>
    <w:p w:rsidR="00E15257" w:rsidRDefault="00E15257" w:rsidP="00E15257">
      <w:pPr>
        <w:spacing w:after="0" w:line="240" w:lineRule="auto"/>
        <w:jc w:val="both"/>
        <w:rPr>
          <w:rFonts w:cstheme="minorHAnsi"/>
          <w:b/>
          <w:sz w:val="24"/>
          <w:szCs w:val="28"/>
        </w:rPr>
      </w:pPr>
      <w:r w:rsidRPr="00E15257">
        <w:rPr>
          <w:rStyle w:val="NoSpacingChar"/>
          <w:rFonts w:asciiTheme="minorHAnsi" w:hAnsiTheme="minorHAnsi" w:cstheme="minorHAnsi"/>
          <w:b/>
          <w:sz w:val="24"/>
          <w:szCs w:val="28"/>
        </w:rPr>
        <w:t>О друзьях</w:t>
      </w:r>
      <w:r w:rsidRPr="00E15257">
        <w:rPr>
          <w:rFonts w:cstheme="minorHAnsi"/>
          <w:b/>
          <w:sz w:val="24"/>
          <w:szCs w:val="28"/>
        </w:rPr>
        <w:t xml:space="preserve"> товарищах. 13 ч.</w:t>
      </w:r>
    </w:p>
    <w:p w:rsidR="00E15257" w:rsidRPr="00E15257" w:rsidRDefault="00E15257" w:rsidP="00E15257">
      <w:pPr>
        <w:pStyle w:val="11"/>
        <w:jc w:val="both"/>
        <w:rPr>
          <w:rFonts w:ascii="Times New Roman" w:hAnsi="Times New Roman"/>
          <w:b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 xml:space="preserve">Ю. Яковлев «Колючка».  </w:t>
      </w:r>
      <w:proofErr w:type="gramStart"/>
      <w:r w:rsidRPr="004B7B9C">
        <w:rPr>
          <w:rFonts w:ascii="Times New Roman" w:hAnsi="Times New Roman"/>
          <w:sz w:val="24"/>
          <w:szCs w:val="28"/>
        </w:rPr>
        <w:t>Ю</w:t>
      </w:r>
      <w:proofErr w:type="gramEnd"/>
      <w:r w:rsidRPr="004B7B9C">
        <w:rPr>
          <w:rFonts w:ascii="Times New Roman" w:hAnsi="Times New Roman"/>
          <w:sz w:val="24"/>
          <w:szCs w:val="28"/>
        </w:rPr>
        <w:t xml:space="preserve"> Яковлев «Рыцарь Вася».  Н. Носов «Витя Малеев в школе и дома. В. Медведев «Фосфорический мальчик».  Л. Воронкова «Дорогой подарок». Я. Аким «Твой друг»</w:t>
      </w:r>
      <w:r>
        <w:rPr>
          <w:rFonts w:ascii="Times New Roman" w:hAnsi="Times New Roman"/>
          <w:b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8"/>
        </w:rPr>
        <w:t xml:space="preserve">Обобщающий урок по теме «О друзьях товарищах». </w:t>
      </w:r>
      <w:r w:rsidRPr="0015629E">
        <w:rPr>
          <w:rFonts w:ascii="Times New Roman" w:hAnsi="Times New Roman"/>
          <w:sz w:val="24"/>
          <w:szCs w:val="28"/>
        </w:rPr>
        <w:t>Внеклассное чтение. Рассказы Б. Житкова.</w:t>
      </w:r>
    </w:p>
    <w:p w:rsidR="00E15257" w:rsidRDefault="000253A1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B9C">
        <w:rPr>
          <w:rFonts w:ascii="Times New Roman" w:hAnsi="Times New Roman"/>
          <w:b/>
          <w:sz w:val="24"/>
          <w:szCs w:val="28"/>
        </w:rPr>
        <w:t>Басни И.Крылова</w:t>
      </w:r>
      <w:r>
        <w:rPr>
          <w:rFonts w:ascii="Times New Roman" w:hAnsi="Times New Roman"/>
          <w:b/>
          <w:sz w:val="24"/>
          <w:szCs w:val="28"/>
        </w:rPr>
        <w:t>. 4 ч.</w:t>
      </w:r>
    </w:p>
    <w:p w:rsidR="000253A1" w:rsidRDefault="002572FE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И.Крылов «Ворона и Лисица».</w:t>
      </w:r>
      <w:r w:rsidRPr="002572F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И.Крылов «Щука и Кот».</w:t>
      </w:r>
      <w:r w:rsidRPr="002572F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И.Крылов </w:t>
      </w:r>
      <w:r w:rsidRPr="004B7B9C">
        <w:rPr>
          <w:rFonts w:ascii="Times New Roman" w:hAnsi="Times New Roman"/>
          <w:sz w:val="24"/>
          <w:szCs w:val="28"/>
        </w:rPr>
        <w:t>«</w:t>
      </w:r>
      <w:r w:rsidRPr="004B7B9C">
        <w:rPr>
          <w:rFonts w:ascii="Times New Roman" w:hAnsi="Times New Roman"/>
          <w:iCs/>
          <w:sz w:val="24"/>
          <w:szCs w:val="28"/>
        </w:rPr>
        <w:t>Квартет»</w:t>
      </w:r>
      <w:r>
        <w:rPr>
          <w:rFonts w:ascii="Times New Roman" w:hAnsi="Times New Roman"/>
          <w:iCs/>
          <w:sz w:val="24"/>
          <w:szCs w:val="28"/>
        </w:rPr>
        <w:t>.</w:t>
      </w:r>
      <w:r w:rsidRPr="002572FE">
        <w:rPr>
          <w:rFonts w:ascii="Times New Roman" w:hAnsi="Times New Roman"/>
          <w:sz w:val="24"/>
          <w:szCs w:val="28"/>
        </w:rPr>
        <w:t xml:space="preserve"> </w:t>
      </w:r>
      <w:r w:rsidRPr="008461EA">
        <w:rPr>
          <w:rFonts w:ascii="Times New Roman" w:hAnsi="Times New Roman"/>
          <w:sz w:val="24"/>
          <w:szCs w:val="28"/>
        </w:rPr>
        <w:t>Внеклассное чтение. Басни Эзопа.</w:t>
      </w:r>
    </w:p>
    <w:p w:rsidR="000253A1" w:rsidRDefault="002572FE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B7B9C">
        <w:rPr>
          <w:rFonts w:ascii="Times New Roman" w:hAnsi="Times New Roman"/>
          <w:b/>
          <w:sz w:val="24"/>
          <w:szCs w:val="28"/>
        </w:rPr>
        <w:t>Спешите делать добро</w:t>
      </w:r>
      <w:r>
        <w:rPr>
          <w:rFonts w:ascii="Times New Roman" w:hAnsi="Times New Roman"/>
          <w:b/>
          <w:sz w:val="24"/>
          <w:szCs w:val="28"/>
        </w:rPr>
        <w:t xml:space="preserve"> 13 ч.</w:t>
      </w:r>
    </w:p>
    <w:p w:rsidR="002572FE" w:rsidRDefault="002572FE" w:rsidP="002572FE">
      <w:pPr>
        <w:pStyle w:val="11"/>
        <w:jc w:val="both"/>
        <w:rPr>
          <w:rFonts w:ascii="Times New Roman" w:hAnsi="Times New Roman"/>
          <w:b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 xml:space="preserve">Н. </w:t>
      </w:r>
      <w:proofErr w:type="spellStart"/>
      <w:r w:rsidRPr="004B7B9C">
        <w:rPr>
          <w:rFonts w:ascii="Times New Roman" w:hAnsi="Times New Roman"/>
          <w:sz w:val="24"/>
          <w:szCs w:val="28"/>
        </w:rPr>
        <w:t>Хмелик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«Будущий олимпиец». О. Бондарчук «Слепой домик». В.Осеева «Бабка». А.Платонов «Сухой хлеб».  В. Распутин «Люся». В. Брюсов «Труд». Р. Рождественский «Огромное небо»</w:t>
      </w:r>
      <w:proofErr w:type="gramStart"/>
      <w:r w:rsidRPr="004B7B9C">
        <w:rPr>
          <w:rFonts w:ascii="Times New Roman" w:hAnsi="Times New Roman"/>
          <w:sz w:val="24"/>
          <w:szCs w:val="28"/>
        </w:rPr>
        <w:t>.</w:t>
      </w:r>
      <w:r w:rsidRPr="00997CD6">
        <w:rPr>
          <w:rFonts w:ascii="Times New Roman" w:hAnsi="Times New Roman"/>
          <w:sz w:val="24"/>
          <w:szCs w:val="28"/>
        </w:rPr>
        <w:t>В</w:t>
      </w:r>
      <w:proofErr w:type="gramEnd"/>
      <w:r w:rsidRPr="00997CD6">
        <w:rPr>
          <w:rFonts w:ascii="Times New Roman" w:hAnsi="Times New Roman"/>
          <w:sz w:val="24"/>
          <w:szCs w:val="28"/>
        </w:rPr>
        <w:t>неклассное чтение. Рассказы Н. Носова.</w:t>
      </w:r>
      <w:r>
        <w:rPr>
          <w:rFonts w:ascii="Times New Roman" w:hAnsi="Times New Roman"/>
          <w:sz w:val="24"/>
          <w:szCs w:val="28"/>
        </w:rPr>
        <w:t xml:space="preserve"> Обобщение по теме «Спешите делать добро».</w:t>
      </w:r>
    </w:p>
    <w:p w:rsidR="002572FE" w:rsidRDefault="002572FE" w:rsidP="00E15257">
      <w:pPr>
        <w:spacing w:after="0" w:line="240" w:lineRule="auto"/>
        <w:jc w:val="both"/>
        <w:rPr>
          <w:rFonts w:cstheme="minorHAnsi"/>
          <w:b/>
          <w:sz w:val="24"/>
          <w:szCs w:val="28"/>
        </w:rPr>
      </w:pPr>
      <w:r w:rsidRPr="00D37E8E">
        <w:rPr>
          <w:rFonts w:cstheme="minorHAnsi"/>
          <w:b/>
          <w:sz w:val="24"/>
          <w:szCs w:val="28"/>
        </w:rPr>
        <w:t>Картины родной природы.</w:t>
      </w:r>
      <w:r>
        <w:rPr>
          <w:rFonts w:cstheme="minorHAnsi"/>
          <w:b/>
          <w:sz w:val="24"/>
          <w:szCs w:val="28"/>
        </w:rPr>
        <w:t xml:space="preserve"> 25 ч.</w:t>
      </w:r>
    </w:p>
    <w:p w:rsidR="002572FE" w:rsidRDefault="002572FE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8F53A0">
        <w:rPr>
          <w:rFonts w:ascii="Times New Roman" w:hAnsi="Times New Roman"/>
          <w:b/>
          <w:sz w:val="24"/>
          <w:szCs w:val="28"/>
        </w:rPr>
        <w:t>Зима.8 ч.</w:t>
      </w:r>
    </w:p>
    <w:p w:rsidR="002572FE" w:rsidRPr="002572FE" w:rsidRDefault="002572FE" w:rsidP="002572FE">
      <w:pPr>
        <w:pStyle w:val="1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Ф. Тютчев «Зима</w:t>
      </w:r>
      <w:r w:rsidRPr="004B7B9C">
        <w:rPr>
          <w:rFonts w:ascii="Times New Roman" w:hAnsi="Times New Roman"/>
          <w:sz w:val="24"/>
          <w:szCs w:val="28"/>
        </w:rPr>
        <w:t xml:space="preserve">». Г. </w:t>
      </w:r>
      <w:proofErr w:type="spellStart"/>
      <w:r w:rsidRPr="004B7B9C">
        <w:rPr>
          <w:rFonts w:ascii="Times New Roman" w:hAnsi="Times New Roman"/>
          <w:sz w:val="24"/>
          <w:szCs w:val="28"/>
        </w:rPr>
        <w:t>Скребицкий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«Декабрь». Г. </w:t>
      </w:r>
      <w:proofErr w:type="spellStart"/>
      <w:r w:rsidRPr="004B7B9C">
        <w:rPr>
          <w:rFonts w:ascii="Times New Roman" w:hAnsi="Times New Roman"/>
          <w:sz w:val="24"/>
          <w:szCs w:val="28"/>
        </w:rPr>
        <w:t>Скребицкий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</w:t>
      </w:r>
      <w:proofErr w:type="gramStart"/>
      <w:r w:rsidRPr="004B7B9C">
        <w:rPr>
          <w:rFonts w:ascii="Times New Roman" w:hAnsi="Times New Roman"/>
          <w:sz w:val="24"/>
          <w:szCs w:val="28"/>
        </w:rPr>
        <w:t>Всяк</w:t>
      </w:r>
      <w:proofErr w:type="gramEnd"/>
      <w:r w:rsidRPr="004B7B9C">
        <w:rPr>
          <w:rFonts w:ascii="Times New Roman" w:hAnsi="Times New Roman"/>
          <w:sz w:val="24"/>
          <w:szCs w:val="28"/>
        </w:rPr>
        <w:t xml:space="preserve"> по – своему».  К. Бальмонт «К зиме»</w:t>
      </w:r>
      <w:proofErr w:type="gramStart"/>
      <w:r w:rsidRPr="004B7B9C">
        <w:rPr>
          <w:rFonts w:ascii="Times New Roman" w:hAnsi="Times New Roman"/>
          <w:sz w:val="24"/>
          <w:szCs w:val="28"/>
        </w:rPr>
        <w:t>.С</w:t>
      </w:r>
      <w:proofErr w:type="gramEnd"/>
      <w:r w:rsidRPr="004B7B9C">
        <w:rPr>
          <w:rFonts w:ascii="Times New Roman" w:hAnsi="Times New Roman"/>
          <w:sz w:val="24"/>
          <w:szCs w:val="28"/>
        </w:rPr>
        <w:t>. Есенин «Поёт зима – аукает». С.Есенин «Берёза» А. Пушкин «Зимняя дорога».</w:t>
      </w:r>
      <w:r>
        <w:rPr>
          <w:rFonts w:ascii="Times New Roman" w:hAnsi="Times New Roman"/>
          <w:sz w:val="24"/>
          <w:szCs w:val="28"/>
        </w:rPr>
        <w:t xml:space="preserve"> </w:t>
      </w:r>
      <w:r w:rsidRPr="00997CD6">
        <w:rPr>
          <w:rFonts w:ascii="Times New Roman" w:hAnsi="Times New Roman"/>
          <w:sz w:val="24"/>
          <w:szCs w:val="28"/>
        </w:rPr>
        <w:t>Внеклассное чтение. Рассказы о природе.</w:t>
      </w:r>
    </w:p>
    <w:p w:rsidR="002572FE" w:rsidRPr="002572FE" w:rsidRDefault="002572FE" w:rsidP="00E1525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572FE">
        <w:rPr>
          <w:rFonts w:cstheme="minorHAnsi"/>
          <w:b/>
          <w:sz w:val="24"/>
          <w:szCs w:val="28"/>
        </w:rPr>
        <w:t>Весна. 17 ч.</w:t>
      </w:r>
    </w:p>
    <w:p w:rsidR="002572FE" w:rsidRPr="002572FE" w:rsidRDefault="002572FE" w:rsidP="002572FE">
      <w:pPr>
        <w:pStyle w:val="11"/>
        <w:jc w:val="both"/>
        <w:rPr>
          <w:rFonts w:asciiTheme="minorHAnsi" w:hAnsiTheme="minorHAnsi" w:cstheme="minorHAnsi"/>
          <w:b/>
          <w:i/>
          <w:sz w:val="24"/>
          <w:szCs w:val="28"/>
        </w:rPr>
      </w:pPr>
      <w:r w:rsidRPr="002572FE">
        <w:rPr>
          <w:rFonts w:asciiTheme="minorHAnsi" w:hAnsiTheme="minorHAnsi" w:cstheme="minorHAnsi"/>
          <w:sz w:val="24"/>
          <w:szCs w:val="28"/>
        </w:rPr>
        <w:t xml:space="preserve">Г.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Скребицкий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 xml:space="preserve"> «Март». А. Толстой</w:t>
      </w:r>
      <w:proofErr w:type="gramStart"/>
      <w:r w:rsidRPr="002572FE">
        <w:rPr>
          <w:rFonts w:asciiTheme="minorHAnsi" w:hAnsiTheme="minorHAnsi" w:cstheme="minorHAnsi"/>
          <w:sz w:val="24"/>
          <w:szCs w:val="28"/>
        </w:rPr>
        <w:t>«В</w:t>
      </w:r>
      <w:proofErr w:type="gramEnd"/>
      <w:r w:rsidRPr="002572FE">
        <w:rPr>
          <w:rFonts w:asciiTheme="minorHAnsi" w:hAnsiTheme="minorHAnsi" w:cstheme="minorHAnsi"/>
          <w:sz w:val="24"/>
          <w:szCs w:val="28"/>
        </w:rPr>
        <w:t>от уж снег последний тает».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Г.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Скребицкий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 xml:space="preserve"> «От первых проталин до первой грозы» (отрывки).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Г.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Скребицкий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 xml:space="preserve"> «</w:t>
      </w:r>
      <w:proofErr w:type="spellStart"/>
      <w:proofErr w:type="gramStart"/>
      <w:r w:rsidRPr="002572FE">
        <w:rPr>
          <w:rFonts w:asciiTheme="minorHAnsi" w:hAnsiTheme="minorHAnsi" w:cstheme="minorHAnsi"/>
          <w:sz w:val="24"/>
          <w:szCs w:val="28"/>
        </w:rPr>
        <w:t>Весна-красна</w:t>
      </w:r>
      <w:proofErr w:type="spellEnd"/>
      <w:proofErr w:type="gramEnd"/>
      <w:r w:rsidRPr="002572FE">
        <w:rPr>
          <w:rFonts w:asciiTheme="minorHAnsi" w:hAnsiTheme="minorHAnsi" w:cstheme="minorHAnsi"/>
          <w:sz w:val="24"/>
          <w:szCs w:val="28"/>
        </w:rPr>
        <w:t>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Г.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Скребицкий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>. «Грачи прилетели».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Г.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Скребицкий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>. «Заветный кораблик».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Г.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Скребицкий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>. «В весеннем лесу»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А. Толстой «Весенние ручьи».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А. Пушкин «</w:t>
      </w:r>
      <w:proofErr w:type="gramStart"/>
      <w:r w:rsidRPr="002572FE">
        <w:rPr>
          <w:rFonts w:asciiTheme="minorHAnsi" w:hAnsiTheme="minorHAnsi" w:cstheme="minorHAnsi"/>
          <w:sz w:val="24"/>
          <w:szCs w:val="28"/>
        </w:rPr>
        <w:t>Гонимы</w:t>
      </w:r>
      <w:proofErr w:type="gramEnd"/>
      <w:r w:rsidRPr="002572FE">
        <w:rPr>
          <w:rFonts w:asciiTheme="minorHAnsi" w:hAnsiTheme="minorHAnsi" w:cstheme="minorHAnsi"/>
          <w:sz w:val="24"/>
          <w:szCs w:val="28"/>
        </w:rPr>
        <w:t xml:space="preserve"> вешними лучами…»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. </w:t>
      </w:r>
      <w:r w:rsidRPr="002572FE">
        <w:rPr>
          <w:rFonts w:asciiTheme="minorHAnsi" w:hAnsiTheme="minorHAnsi" w:cstheme="minorHAnsi"/>
          <w:sz w:val="24"/>
          <w:szCs w:val="28"/>
        </w:rPr>
        <w:t>А. Блок «Ворона».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Е. Серова «Подснежник».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И. Соколов-Микитов «Весна».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И. Бунин «Крупный дождь в лесу зелёном».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С. Есенин «Черёмуха»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Я. Аким «Весна, весною, о весне».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Обобщающий урок по теме «Картины родной природы».  Внеклассное чтение. Чтение стихотворений о природе.</w:t>
      </w:r>
    </w:p>
    <w:p w:rsidR="002572FE" w:rsidRPr="002572FE" w:rsidRDefault="002572FE" w:rsidP="00E1525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572FE">
        <w:rPr>
          <w:rFonts w:cstheme="minorHAnsi"/>
          <w:b/>
          <w:sz w:val="24"/>
          <w:szCs w:val="28"/>
        </w:rPr>
        <w:t>О животных. 14 ч.</w:t>
      </w:r>
    </w:p>
    <w:p w:rsidR="002572FE" w:rsidRPr="002572FE" w:rsidRDefault="002572FE" w:rsidP="002572FE">
      <w:pPr>
        <w:pStyle w:val="11"/>
        <w:jc w:val="both"/>
        <w:rPr>
          <w:rFonts w:asciiTheme="minorHAnsi" w:hAnsiTheme="minorHAnsi" w:cstheme="minorHAnsi"/>
          <w:b/>
          <w:i/>
          <w:sz w:val="24"/>
          <w:szCs w:val="28"/>
        </w:rPr>
      </w:pPr>
      <w:r w:rsidRPr="002572FE">
        <w:rPr>
          <w:rFonts w:asciiTheme="minorHAnsi" w:hAnsiTheme="minorHAnsi" w:cstheme="minorHAnsi"/>
          <w:sz w:val="24"/>
          <w:szCs w:val="28"/>
        </w:rPr>
        <w:t>Н.Гарин-Михайловский «Тёма и  Жучка».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А. Толстой «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Желтухин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>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К. Паустовский «Кот </w:t>
      </w:r>
      <w:proofErr w:type="gramStart"/>
      <w:r w:rsidRPr="002572FE">
        <w:rPr>
          <w:rFonts w:asciiTheme="minorHAnsi" w:hAnsiTheme="minorHAnsi" w:cstheme="minorHAnsi"/>
          <w:sz w:val="24"/>
          <w:szCs w:val="28"/>
        </w:rPr>
        <w:t>Ворюга</w:t>
      </w:r>
      <w:proofErr w:type="gramEnd"/>
      <w:r w:rsidRPr="002572FE">
        <w:rPr>
          <w:rFonts w:asciiTheme="minorHAnsi" w:hAnsiTheme="minorHAnsi" w:cstheme="minorHAnsi"/>
          <w:sz w:val="24"/>
          <w:szCs w:val="28"/>
        </w:rPr>
        <w:t>».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Б. Житков «Про обезьянку»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. </w:t>
      </w:r>
      <w:r w:rsidRPr="002572FE">
        <w:rPr>
          <w:rFonts w:asciiTheme="minorHAnsi" w:hAnsiTheme="minorHAnsi" w:cstheme="minorHAnsi"/>
          <w:sz w:val="24"/>
          <w:szCs w:val="28"/>
        </w:rPr>
        <w:t>Э. Асадов «Дачники»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 xml:space="preserve">Ф. Абрамов «Из рассказов </w:t>
      </w:r>
      <w:proofErr w:type="spellStart"/>
      <w:r w:rsidRPr="002572FE">
        <w:rPr>
          <w:rFonts w:asciiTheme="minorHAnsi" w:hAnsiTheme="minorHAnsi" w:cstheme="minorHAnsi"/>
          <w:sz w:val="24"/>
          <w:szCs w:val="28"/>
        </w:rPr>
        <w:t>Олёны</w:t>
      </w:r>
      <w:proofErr w:type="spellEnd"/>
      <w:r w:rsidRPr="002572FE">
        <w:rPr>
          <w:rFonts w:asciiTheme="minorHAnsi" w:hAnsiTheme="minorHAnsi" w:cstheme="minorHAnsi"/>
          <w:sz w:val="24"/>
          <w:szCs w:val="28"/>
        </w:rPr>
        <w:t xml:space="preserve"> Даниловны.</w:t>
      </w:r>
      <w:r w:rsidRPr="002572FE">
        <w:rPr>
          <w:rFonts w:asciiTheme="minorHAnsi" w:hAnsiTheme="minorHAnsi" w:cstheme="minorHAnsi"/>
          <w:b/>
          <w:i/>
          <w:sz w:val="24"/>
          <w:szCs w:val="28"/>
        </w:rPr>
        <w:t xml:space="preserve"> </w:t>
      </w:r>
      <w:r w:rsidRPr="002572FE">
        <w:rPr>
          <w:rFonts w:asciiTheme="minorHAnsi" w:hAnsiTheme="minorHAnsi" w:cstheme="minorHAnsi"/>
          <w:sz w:val="24"/>
          <w:szCs w:val="28"/>
        </w:rPr>
        <w:t>С. Михалков «Будь человеком». Внеклассное чтение. Рассказы о животных. Обобщение по теме «О животных».</w:t>
      </w:r>
    </w:p>
    <w:p w:rsidR="002572FE" w:rsidRDefault="002572FE" w:rsidP="00E152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B9C">
        <w:rPr>
          <w:b/>
          <w:sz w:val="24"/>
          <w:szCs w:val="28"/>
        </w:rPr>
        <w:t>Из прошлого нашего народа</w:t>
      </w:r>
      <w:r>
        <w:rPr>
          <w:b/>
          <w:sz w:val="24"/>
          <w:szCs w:val="28"/>
        </w:rPr>
        <w:t>. 14 ч.</w:t>
      </w:r>
    </w:p>
    <w:p w:rsidR="002572FE" w:rsidRPr="002572FE" w:rsidRDefault="002572FE" w:rsidP="002572FE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>О. Тихомиров «На поле Куликовом».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>С. Алексеев «Рассказы о войне 1812 года».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 xml:space="preserve">Н. Некрасов «…И снится ей жаркое лето…» (Отрывок из поэмы «Мороз, Красный нос».) 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 xml:space="preserve">А. Куприн «Белый пудель». 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 xml:space="preserve">Л. </w:t>
      </w:r>
      <w:proofErr w:type="spellStart"/>
      <w:r w:rsidRPr="004B7B9C">
        <w:rPr>
          <w:rFonts w:ascii="Times New Roman" w:hAnsi="Times New Roman"/>
          <w:sz w:val="24"/>
          <w:szCs w:val="28"/>
        </w:rPr>
        <w:t>Жариков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«Снега, поднимитесь метелью!»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 xml:space="preserve">Ю. </w:t>
      </w:r>
      <w:proofErr w:type="spellStart"/>
      <w:r w:rsidRPr="004B7B9C">
        <w:rPr>
          <w:rFonts w:ascii="Times New Roman" w:hAnsi="Times New Roman"/>
          <w:sz w:val="24"/>
          <w:szCs w:val="28"/>
        </w:rPr>
        <w:t>Коринец</w:t>
      </w:r>
      <w:proofErr w:type="spellEnd"/>
      <w:r w:rsidRPr="004B7B9C">
        <w:rPr>
          <w:rFonts w:ascii="Times New Roman" w:hAnsi="Times New Roman"/>
          <w:sz w:val="24"/>
          <w:szCs w:val="28"/>
        </w:rPr>
        <w:t xml:space="preserve"> «У Могилы Неизвестного Солдата».</w:t>
      </w:r>
      <w:r>
        <w:rPr>
          <w:rFonts w:ascii="Times New Roman" w:hAnsi="Times New Roman"/>
          <w:sz w:val="24"/>
          <w:szCs w:val="28"/>
        </w:rPr>
        <w:t xml:space="preserve"> Внеклассное чтение. Чтение произведений о героическом прошлом нашего народа. </w:t>
      </w:r>
      <w:r w:rsidRPr="007575AE">
        <w:rPr>
          <w:rFonts w:asciiTheme="minorHAnsi" w:hAnsiTheme="minorHAnsi" w:cstheme="minorHAnsi"/>
          <w:sz w:val="24"/>
          <w:szCs w:val="28"/>
        </w:rPr>
        <w:t>Обобщение по теме «Из прошлого нашего народа»</w:t>
      </w:r>
      <w:r>
        <w:rPr>
          <w:rFonts w:cstheme="minorHAnsi"/>
          <w:sz w:val="24"/>
          <w:szCs w:val="28"/>
        </w:rPr>
        <w:t>.</w:t>
      </w:r>
    </w:p>
    <w:p w:rsidR="002572FE" w:rsidRDefault="002572FE" w:rsidP="002572FE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4B7B9C">
        <w:rPr>
          <w:b/>
          <w:iCs/>
          <w:sz w:val="24"/>
          <w:szCs w:val="28"/>
        </w:rPr>
        <w:t>Из произведений зарубежных писателей</w:t>
      </w:r>
      <w:r>
        <w:rPr>
          <w:b/>
          <w:iCs/>
          <w:sz w:val="24"/>
          <w:szCs w:val="28"/>
        </w:rPr>
        <w:t>.</w:t>
      </w:r>
      <w:r w:rsidRPr="004B7B9C">
        <w:rPr>
          <w:b/>
          <w:iCs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16 </w:t>
      </w:r>
      <w:r w:rsidRPr="004B7B9C">
        <w:rPr>
          <w:b/>
          <w:sz w:val="24"/>
          <w:szCs w:val="28"/>
        </w:rPr>
        <w:t>ч</w:t>
      </w:r>
      <w:r>
        <w:rPr>
          <w:b/>
          <w:sz w:val="24"/>
          <w:szCs w:val="28"/>
        </w:rPr>
        <w:t>.</w:t>
      </w:r>
    </w:p>
    <w:p w:rsidR="002572FE" w:rsidRPr="002572FE" w:rsidRDefault="002572FE" w:rsidP="002572FE">
      <w:pPr>
        <w:pStyle w:val="11"/>
        <w:jc w:val="both"/>
        <w:rPr>
          <w:rFonts w:ascii="Times New Roman" w:hAnsi="Times New Roman"/>
          <w:b/>
          <w:i/>
          <w:sz w:val="24"/>
          <w:szCs w:val="28"/>
        </w:rPr>
      </w:pPr>
      <w:r w:rsidRPr="004B7B9C">
        <w:rPr>
          <w:rFonts w:ascii="Times New Roman" w:hAnsi="Times New Roman"/>
          <w:sz w:val="24"/>
          <w:szCs w:val="28"/>
        </w:rPr>
        <w:t>В. Гюго «</w:t>
      </w:r>
      <w:proofErr w:type="spellStart"/>
      <w:r w:rsidRPr="004B7B9C">
        <w:rPr>
          <w:rFonts w:ascii="Times New Roman" w:hAnsi="Times New Roman"/>
          <w:sz w:val="24"/>
          <w:szCs w:val="28"/>
        </w:rPr>
        <w:t>Гаврош</w:t>
      </w:r>
      <w:proofErr w:type="spellEnd"/>
      <w:r w:rsidRPr="004B7B9C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 xml:space="preserve">М. Твен «Приключения Тома </w:t>
      </w:r>
      <w:proofErr w:type="spellStart"/>
      <w:r w:rsidRPr="004B7B9C">
        <w:rPr>
          <w:rFonts w:ascii="Times New Roman" w:hAnsi="Times New Roman"/>
          <w:sz w:val="24"/>
          <w:szCs w:val="28"/>
        </w:rPr>
        <w:t>Сойера</w:t>
      </w:r>
      <w:proofErr w:type="spellEnd"/>
      <w:r w:rsidRPr="004B7B9C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>С. Лагерлёф «Чудесное путешествие Нильса с дикими гусями»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4B7B9C">
        <w:rPr>
          <w:rFonts w:ascii="Times New Roman" w:hAnsi="Times New Roman"/>
          <w:sz w:val="24"/>
          <w:szCs w:val="28"/>
        </w:rPr>
        <w:t>Г. Х. Андерсен «Русалочка».  (Отрывок.)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52429E">
        <w:rPr>
          <w:rFonts w:ascii="Times New Roman" w:hAnsi="Times New Roman"/>
          <w:iCs/>
          <w:sz w:val="24"/>
          <w:szCs w:val="28"/>
        </w:rPr>
        <w:t>Обобщение по теме «Из произведений зарубежных писателей»</w:t>
      </w:r>
      <w:r>
        <w:rPr>
          <w:rFonts w:ascii="Times New Roman" w:hAnsi="Times New Roman"/>
          <w:iCs/>
          <w:sz w:val="24"/>
          <w:szCs w:val="28"/>
        </w:rPr>
        <w:t xml:space="preserve"> </w:t>
      </w:r>
      <w:r w:rsidRPr="0052429E">
        <w:rPr>
          <w:rFonts w:ascii="Times New Roman" w:hAnsi="Times New Roman"/>
          <w:iCs/>
          <w:sz w:val="24"/>
          <w:szCs w:val="28"/>
        </w:rPr>
        <w:t>Внеклассное чтение.</w:t>
      </w:r>
      <w:r>
        <w:rPr>
          <w:rFonts w:ascii="Times New Roman" w:hAnsi="Times New Roman"/>
          <w:iCs/>
          <w:sz w:val="24"/>
          <w:szCs w:val="28"/>
        </w:rPr>
        <w:t xml:space="preserve"> Сказки братьев Гримм. </w:t>
      </w:r>
      <w:r w:rsidRPr="0052429E">
        <w:rPr>
          <w:rFonts w:ascii="Times New Roman" w:hAnsi="Times New Roman"/>
          <w:iCs/>
          <w:sz w:val="24"/>
          <w:szCs w:val="28"/>
        </w:rPr>
        <w:t xml:space="preserve"> </w:t>
      </w:r>
    </w:p>
    <w:p w:rsidR="00735B98" w:rsidRPr="00601B15" w:rsidRDefault="00601B15" w:rsidP="00601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15">
        <w:rPr>
          <w:rFonts w:ascii="Times New Roman" w:hAnsi="Times New Roman" w:cs="Times New Roman"/>
          <w:b/>
          <w:sz w:val="24"/>
          <w:szCs w:val="24"/>
        </w:rPr>
        <w:t>4.</w:t>
      </w:r>
      <w:r w:rsidR="00BC25C0" w:rsidRPr="00601B15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1"/>
        <w:gridCol w:w="4512"/>
        <w:gridCol w:w="1134"/>
        <w:gridCol w:w="1365"/>
        <w:gridCol w:w="15"/>
        <w:gridCol w:w="15"/>
        <w:gridCol w:w="23"/>
        <w:gridCol w:w="37"/>
        <w:gridCol w:w="1488"/>
      </w:tblGrid>
      <w:tr w:rsidR="00206DF0" w:rsidRPr="004B7B9C" w:rsidTr="004B7B9C">
        <w:trPr>
          <w:trHeight w:val="33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5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Разделы программы,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Кол-во часов</w:t>
            </w:r>
          </w:p>
        </w:tc>
        <w:tc>
          <w:tcPr>
            <w:tcW w:w="2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</w:tr>
      <w:tr w:rsidR="00206DF0" w:rsidRPr="004B7B9C" w:rsidTr="004B7B9C">
        <w:trPr>
          <w:trHeight w:val="300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DF0" w:rsidRPr="004B7B9C" w:rsidRDefault="00206DF0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06040" w:rsidRPr="004B7B9C" w:rsidTr="004B7B9C">
        <w:trPr>
          <w:trHeight w:val="315"/>
        </w:trPr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040" w:rsidRPr="004B7B9C" w:rsidRDefault="00106040" w:rsidP="001C398B">
            <w:pPr>
              <w:pStyle w:val="11"/>
              <w:ind w:right="142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iCs/>
                <w:sz w:val="24"/>
                <w:szCs w:val="28"/>
              </w:rPr>
              <w:t>Устное народное творчество</w:t>
            </w:r>
            <w:r w:rsidR="004B7B9C" w:rsidRPr="004B7B9C">
              <w:rPr>
                <w:rFonts w:ascii="Times New Roman" w:hAnsi="Times New Roman"/>
                <w:b/>
                <w:iCs/>
                <w:sz w:val="24"/>
                <w:szCs w:val="28"/>
              </w:rPr>
              <w:t>.</w:t>
            </w:r>
            <w:r w:rsidR="00424006">
              <w:rPr>
                <w:rFonts w:ascii="Times New Roman" w:hAnsi="Times New Roman"/>
                <w:b/>
                <w:iCs/>
                <w:sz w:val="24"/>
                <w:szCs w:val="28"/>
              </w:rPr>
              <w:t xml:space="preserve">  5</w:t>
            </w:r>
            <w:r w:rsidRPr="004B7B9C">
              <w:rPr>
                <w:rFonts w:ascii="Times New Roman" w:hAnsi="Times New Roman"/>
                <w:b/>
                <w:iCs/>
                <w:sz w:val="24"/>
                <w:szCs w:val="28"/>
              </w:rPr>
              <w:t xml:space="preserve"> ч.</w:t>
            </w:r>
          </w:p>
        </w:tc>
      </w:tr>
      <w:tr w:rsidR="00945B7A" w:rsidRPr="004B7B9C" w:rsidTr="00424006">
        <w:trPr>
          <w:trHeight w:val="21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5B7A" w:rsidRPr="00A637D4" w:rsidRDefault="004B7B9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B7A" w:rsidRPr="004B7B9C" w:rsidRDefault="004B7B9C" w:rsidP="001C398B">
            <w:pPr>
              <w:pStyle w:val="1"/>
              <w:ind w:right="142"/>
              <w:jc w:val="both"/>
              <w:rPr>
                <w:iCs/>
                <w:sz w:val="24"/>
                <w:szCs w:val="28"/>
              </w:rPr>
            </w:pPr>
            <w:r w:rsidRPr="004B7B9C">
              <w:rPr>
                <w:sz w:val="24"/>
                <w:szCs w:val="28"/>
              </w:rPr>
              <w:t xml:space="preserve">Считалки.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B7A" w:rsidRPr="001C398B" w:rsidRDefault="004B7B9C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5B7A" w:rsidRPr="004B7B9C" w:rsidRDefault="00945B7A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B7A" w:rsidRPr="004B7B9C" w:rsidRDefault="00945B7A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424006" w:rsidRPr="004B7B9C" w:rsidTr="00424006">
        <w:trPr>
          <w:trHeight w:val="20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006" w:rsidRPr="00A637D4" w:rsidRDefault="00424006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006" w:rsidRPr="004B7B9C" w:rsidRDefault="0042400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  <w:proofErr w:type="spellStart"/>
            <w:r w:rsidRPr="004B7B9C">
              <w:rPr>
                <w:sz w:val="24"/>
                <w:szCs w:val="28"/>
              </w:rPr>
              <w:t>Заклички</w:t>
            </w:r>
            <w:proofErr w:type="spellEnd"/>
            <w:r w:rsidRPr="004B7B9C">
              <w:rPr>
                <w:sz w:val="24"/>
                <w:szCs w:val="28"/>
              </w:rPr>
              <w:t xml:space="preserve"> – </w:t>
            </w:r>
            <w:proofErr w:type="gramStart"/>
            <w:r w:rsidRPr="004B7B9C">
              <w:rPr>
                <w:sz w:val="24"/>
                <w:szCs w:val="28"/>
              </w:rPr>
              <w:t>приговорки</w:t>
            </w:r>
            <w:proofErr w:type="gramEnd"/>
            <w:r w:rsidRPr="004B7B9C"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006" w:rsidRPr="001C398B" w:rsidRDefault="00424006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006" w:rsidRDefault="0042400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006" w:rsidRPr="004B7B9C" w:rsidRDefault="0042400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106040" w:rsidRPr="004B7B9C" w:rsidTr="00424006">
        <w:trPr>
          <w:trHeight w:val="204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6040" w:rsidRPr="00A637D4" w:rsidRDefault="00424006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6040" w:rsidRPr="004B7B9C" w:rsidRDefault="00106040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  <w:proofErr w:type="spellStart"/>
            <w:r w:rsidRPr="004B7B9C">
              <w:rPr>
                <w:sz w:val="24"/>
                <w:szCs w:val="28"/>
              </w:rPr>
              <w:t>Потешки</w:t>
            </w:r>
            <w:proofErr w:type="spellEnd"/>
            <w:r w:rsidRPr="004B7B9C">
              <w:rPr>
                <w:sz w:val="24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040" w:rsidRPr="001C398B" w:rsidRDefault="004B7B9C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6040" w:rsidRPr="004B7B9C" w:rsidRDefault="00106040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6040" w:rsidRPr="004B7B9C" w:rsidRDefault="00106040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106040" w:rsidRPr="004B7B9C" w:rsidTr="00424006">
        <w:trPr>
          <w:trHeight w:val="19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040" w:rsidRPr="00A637D4" w:rsidRDefault="00424006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040" w:rsidRPr="004B7B9C" w:rsidRDefault="00106040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  <w:r w:rsidRPr="004B7B9C">
              <w:rPr>
                <w:sz w:val="24"/>
                <w:szCs w:val="28"/>
              </w:rPr>
              <w:t xml:space="preserve">Пословицы и поговорки.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40" w:rsidRPr="001C398B" w:rsidRDefault="004B7B9C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040" w:rsidRPr="004B7B9C" w:rsidRDefault="00106040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040" w:rsidRPr="004B7B9C" w:rsidRDefault="00106040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424006" w:rsidRPr="004B7B9C" w:rsidTr="00424006">
        <w:trPr>
          <w:trHeight w:val="19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4006" w:rsidRPr="00A637D4" w:rsidRDefault="00424006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4006" w:rsidRPr="004B7B9C" w:rsidRDefault="0042400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  <w:r w:rsidRPr="004B7B9C">
              <w:rPr>
                <w:sz w:val="24"/>
                <w:szCs w:val="28"/>
              </w:rPr>
              <w:t>Загадки.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06" w:rsidRPr="001C398B" w:rsidRDefault="00424006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4006" w:rsidRDefault="0042400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4006" w:rsidRPr="004B7B9C" w:rsidRDefault="0042400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4B7B9C" w:rsidRPr="004B7B9C" w:rsidTr="004B7B9C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9C" w:rsidRPr="00B60116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Сказки. 21</w:t>
            </w:r>
            <w:r w:rsidR="004B7B9C" w:rsidRPr="004B7B9C">
              <w:rPr>
                <w:rFonts w:ascii="Times New Roman" w:hAnsi="Times New Roman"/>
                <w:b/>
                <w:iCs/>
                <w:sz w:val="24"/>
                <w:szCs w:val="28"/>
              </w:rPr>
              <w:t>ч.</w:t>
            </w:r>
          </w:p>
        </w:tc>
      </w:tr>
      <w:tr w:rsidR="004B7B9C" w:rsidRPr="004B7B9C" w:rsidTr="00B60116">
        <w:trPr>
          <w:trHeight w:val="5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  <w:p w:rsidR="00EA1E45" w:rsidRP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7B9C" w:rsidRPr="00A637D4" w:rsidRDefault="004B7B9C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ab/>
            </w:r>
            <w:r w:rsidRPr="004B7B9C">
              <w:rPr>
                <w:rFonts w:ascii="Times New Roman" w:hAnsi="Times New Roman" w:cs="Times New Roman"/>
                <w:sz w:val="24"/>
                <w:szCs w:val="28"/>
              </w:rPr>
              <w:t xml:space="preserve">Русская сказка  «Никита Кожемяка».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B9C" w:rsidRPr="001C398B" w:rsidRDefault="00EA1E45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7D4" w:rsidRDefault="00A637D4" w:rsidP="001C398B">
            <w:pPr>
              <w:spacing w:after="0" w:line="240" w:lineRule="auto"/>
              <w:rPr>
                <w:sz w:val="24"/>
                <w:szCs w:val="28"/>
              </w:rPr>
            </w:pPr>
          </w:p>
          <w:p w:rsidR="00B54199" w:rsidRPr="00B54199" w:rsidRDefault="00B54199" w:rsidP="001C39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7B9C" w:rsidRPr="004B7B9C" w:rsidRDefault="004B7B9C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EA1E45" w:rsidRPr="004B7B9C" w:rsidTr="00B60116">
        <w:trPr>
          <w:trHeight w:val="5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1E45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proofErr w:type="spellStart"/>
            <w:r w:rsidRPr="004B7B9C">
              <w:rPr>
                <w:rFonts w:ascii="Times New Roman" w:hAnsi="Times New Roman" w:cs="Times New Roman"/>
                <w:sz w:val="24"/>
                <w:szCs w:val="28"/>
              </w:rPr>
              <w:t>Тофаларская</w:t>
            </w:r>
            <w:proofErr w:type="spellEnd"/>
            <w:r w:rsidRPr="004B7B9C">
              <w:rPr>
                <w:rFonts w:ascii="Times New Roman" w:hAnsi="Times New Roman" w:cs="Times New Roman"/>
                <w:sz w:val="24"/>
                <w:szCs w:val="28"/>
              </w:rPr>
              <w:t xml:space="preserve"> сказка «Как наказали медведя».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E45" w:rsidRPr="001C398B" w:rsidRDefault="00EA1E45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1E45" w:rsidRPr="004B7B9C" w:rsidRDefault="00EA1E45" w:rsidP="00104A26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B60116" w:rsidRPr="004B7B9C" w:rsidTr="00EA1E45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0116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0116" w:rsidRPr="004B7B9C" w:rsidRDefault="00B60116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 w:cs="Times New Roman"/>
                <w:sz w:val="24"/>
                <w:szCs w:val="28"/>
              </w:rPr>
              <w:t xml:space="preserve">Башкирская сказка  «Золотые руки».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116" w:rsidRPr="001C398B" w:rsidRDefault="00EA1E45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0116" w:rsidRPr="004B7B9C" w:rsidRDefault="00B6011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0116" w:rsidRPr="004B7B9C" w:rsidRDefault="00B60116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EA1E45" w:rsidRPr="004B7B9C" w:rsidTr="00EA1E45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1E45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  <w:p w:rsidR="00B96C38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B7B9C">
              <w:rPr>
                <w:rFonts w:ascii="Times New Roman" w:hAnsi="Times New Roman" w:cs="Times New Roman"/>
                <w:sz w:val="24"/>
                <w:szCs w:val="28"/>
              </w:rPr>
              <w:t>Русская сказка «</w:t>
            </w:r>
            <w:proofErr w:type="spellStart"/>
            <w:r w:rsidRPr="004B7B9C">
              <w:rPr>
                <w:rFonts w:ascii="Times New Roman" w:hAnsi="Times New Roman" w:cs="Times New Roman"/>
                <w:sz w:val="24"/>
                <w:szCs w:val="28"/>
              </w:rPr>
              <w:t>Морозко</w:t>
            </w:r>
            <w:proofErr w:type="spellEnd"/>
            <w:r w:rsidRPr="004B7B9C">
              <w:rPr>
                <w:rFonts w:ascii="Times New Roman" w:hAnsi="Times New Roman" w:cs="Times New Roman"/>
                <w:sz w:val="24"/>
                <w:szCs w:val="28"/>
              </w:rPr>
              <w:t xml:space="preserve">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E45" w:rsidRPr="001C398B" w:rsidRDefault="00EA1E45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199" w:rsidRPr="00B54199" w:rsidRDefault="00B54199" w:rsidP="001C39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EA1E45" w:rsidRPr="004B7B9C" w:rsidTr="00EA1E45"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1E45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B7B9C">
              <w:rPr>
                <w:rFonts w:ascii="Times New Roman" w:hAnsi="Times New Roman" w:cs="Times New Roman"/>
                <w:sz w:val="24"/>
                <w:szCs w:val="28"/>
              </w:rPr>
              <w:t xml:space="preserve">Русская сказка «Два Мороза».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E45" w:rsidRPr="001C398B" w:rsidRDefault="00B96C3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1E45" w:rsidRPr="004B7B9C" w:rsidRDefault="00EA1E45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EA1E45" w:rsidRPr="004B7B9C" w:rsidTr="00A637D4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45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B7B9C">
              <w:rPr>
                <w:rFonts w:ascii="Times New Roman" w:hAnsi="Times New Roman" w:cs="Times New Roman"/>
                <w:sz w:val="24"/>
                <w:szCs w:val="28"/>
              </w:rPr>
              <w:t>Татарская сказка  «Три дочери».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45" w:rsidRPr="001C398B" w:rsidRDefault="00B96C3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45" w:rsidRPr="00A637D4" w:rsidRDefault="00EA1E45" w:rsidP="001C398B">
            <w:pPr>
              <w:pStyle w:val="1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45" w:rsidRPr="004B7B9C" w:rsidRDefault="00EA1E45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99635B" w:rsidRPr="004B7B9C" w:rsidTr="00B60116">
        <w:trPr>
          <w:trHeight w:val="67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  <w:p w:rsidR="0099635B" w:rsidRDefault="0099635B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1"/>
              <w:tabs>
                <w:tab w:val="right" w:pos="2170"/>
              </w:tabs>
              <w:ind w:righ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Внеклассное чтение. Чтение сказок народов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5B" w:rsidRPr="001C398B" w:rsidRDefault="0099635B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635B" w:rsidRPr="004B7B9C" w:rsidRDefault="0099635B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99635B" w:rsidRPr="004B7B9C" w:rsidTr="0099635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617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  <w:p w:rsidR="00C44617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  <w:p w:rsidR="00C44617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  <w:p w:rsidR="00A637D4" w:rsidRPr="00EA1E45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1"/>
              <w:ind w:right="142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А.С.Пушкин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99635B">
              <w:rPr>
                <w:rFonts w:asciiTheme="minorHAnsi" w:hAnsiTheme="minorHAnsi" w:cstheme="minorHAnsi"/>
                <w:sz w:val="24"/>
                <w:szCs w:val="28"/>
              </w:rPr>
              <w:t>«Сказка о мёртвой  царевне и о семи богатырях». (Отрывки.)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5B" w:rsidRPr="001C398B" w:rsidRDefault="0099635B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98B" w:rsidRPr="00187ED4" w:rsidRDefault="001C398B" w:rsidP="001C3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"/>
              <w:jc w:val="both"/>
              <w:rPr>
                <w:sz w:val="24"/>
                <w:szCs w:val="28"/>
              </w:rPr>
            </w:pPr>
          </w:p>
        </w:tc>
      </w:tr>
      <w:tr w:rsidR="0099635B" w:rsidRPr="004B7B9C" w:rsidTr="0099635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617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  <w:p w:rsidR="00C44617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  <w:p w:rsidR="00C44617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  <w:p w:rsidR="00A637D4" w:rsidRPr="0099635B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"/>
              <w:jc w:val="both"/>
              <w:rPr>
                <w:sz w:val="24"/>
                <w:szCs w:val="28"/>
              </w:rPr>
            </w:pPr>
            <w:r w:rsidRPr="004B7B9C">
              <w:rPr>
                <w:sz w:val="24"/>
                <w:szCs w:val="28"/>
              </w:rPr>
              <w:t>Д. Мамин – Сибиряк</w:t>
            </w:r>
            <w:r w:rsidR="00C44617">
              <w:rPr>
                <w:sz w:val="24"/>
                <w:szCs w:val="28"/>
              </w:rPr>
              <w:t xml:space="preserve">. </w:t>
            </w:r>
            <w:r w:rsidRPr="004B7B9C">
              <w:rPr>
                <w:sz w:val="24"/>
                <w:szCs w:val="28"/>
              </w:rPr>
              <w:t xml:space="preserve"> </w:t>
            </w:r>
            <w:r w:rsidR="00C44617" w:rsidRPr="004B7B9C">
              <w:rPr>
                <w:sz w:val="24"/>
                <w:szCs w:val="28"/>
              </w:rPr>
              <w:t>«Серая Шейка»</w:t>
            </w:r>
            <w:r w:rsidR="00895CBD"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5B" w:rsidRPr="001C398B" w:rsidRDefault="00C4461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98B" w:rsidRPr="001C398B" w:rsidRDefault="001C398B" w:rsidP="001C39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99635B" w:rsidRPr="004B7B9C" w:rsidTr="00B54199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35B" w:rsidRPr="0099635B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35B" w:rsidRPr="004B7B9C" w:rsidRDefault="00895CBD" w:rsidP="001C398B">
            <w:pPr>
              <w:pStyle w:val="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Обобщающий урок по теме «Устное народное творчество»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35B" w:rsidRPr="001C398B" w:rsidRDefault="00895CBD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35B" w:rsidRPr="004B7B9C" w:rsidRDefault="0099635B" w:rsidP="00104A26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895CBD" w:rsidRPr="004B7B9C" w:rsidTr="00B54199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5CBD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5CBD" w:rsidRDefault="00895CBD" w:rsidP="001C398B">
            <w:pPr>
              <w:pStyle w:val="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Внеклассное чтение. Народные и авторские сказки, произведения устного народного творчества.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CBD" w:rsidRPr="001C398B" w:rsidRDefault="00895CBD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C398B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5CBD" w:rsidRPr="004B7B9C" w:rsidRDefault="00895CBD" w:rsidP="00104A26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5CBD" w:rsidRPr="004B7B9C" w:rsidRDefault="00895CBD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895CBD" w:rsidRPr="004B7B9C" w:rsidTr="00A637D4">
        <w:trPr>
          <w:trHeight w:val="357"/>
        </w:trPr>
        <w:tc>
          <w:tcPr>
            <w:tcW w:w="94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CBD" w:rsidRPr="004B7B9C" w:rsidRDefault="00895CBD" w:rsidP="001C398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B7B9C">
              <w:rPr>
                <w:b/>
                <w:sz w:val="24"/>
                <w:szCs w:val="28"/>
              </w:rPr>
              <w:t>Картины родной природы</w:t>
            </w:r>
            <w:r>
              <w:rPr>
                <w:b/>
                <w:sz w:val="24"/>
                <w:szCs w:val="28"/>
              </w:rPr>
              <w:t>.</w:t>
            </w:r>
            <w:r w:rsidRPr="004B7B9C">
              <w:rPr>
                <w:b/>
                <w:sz w:val="24"/>
                <w:szCs w:val="28"/>
              </w:rPr>
              <w:t xml:space="preserve"> </w:t>
            </w:r>
            <w:r w:rsidR="00D37E8E" w:rsidRPr="00D37E8E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37E8E">
              <w:rPr>
                <w:rFonts w:ascii="Times New Roman" w:hAnsi="Times New Roman"/>
                <w:b/>
                <w:sz w:val="24"/>
                <w:szCs w:val="28"/>
              </w:rPr>
              <w:t>ч.</w:t>
            </w:r>
          </w:p>
        </w:tc>
      </w:tr>
      <w:tr w:rsidR="005F69E0" w:rsidRPr="004B7B9C" w:rsidTr="005F69E0">
        <w:trPr>
          <w:trHeight w:val="339"/>
        </w:trPr>
        <w:tc>
          <w:tcPr>
            <w:tcW w:w="94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E0" w:rsidRPr="00A637D4" w:rsidRDefault="005F69E0" w:rsidP="001C398B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637D4">
              <w:rPr>
                <w:b/>
                <w:sz w:val="24"/>
                <w:szCs w:val="28"/>
              </w:rPr>
              <w:t>Лето</w:t>
            </w:r>
            <w:r w:rsidR="00966F8C">
              <w:rPr>
                <w:b/>
                <w:sz w:val="24"/>
                <w:szCs w:val="28"/>
              </w:rPr>
              <w:t xml:space="preserve">. 7 </w:t>
            </w:r>
            <w:r w:rsidR="00A637D4">
              <w:rPr>
                <w:b/>
                <w:sz w:val="24"/>
                <w:szCs w:val="28"/>
              </w:rPr>
              <w:t>ч.</w:t>
            </w:r>
          </w:p>
        </w:tc>
      </w:tr>
      <w:tr w:rsidR="0099635B" w:rsidRPr="004B7B9C" w:rsidTr="005F69E0">
        <w:trPr>
          <w:trHeight w:val="24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35B" w:rsidRPr="00895CBD" w:rsidRDefault="00A637D4" w:rsidP="00187ED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35B" w:rsidRPr="004B7B9C" w:rsidRDefault="00895CBD" w:rsidP="001C398B">
            <w:pPr>
              <w:pStyle w:val="11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«Июнь».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35B" w:rsidRPr="004B7B9C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35B" w:rsidRPr="00187ED4" w:rsidRDefault="0099635B" w:rsidP="001C398B">
            <w:pPr>
              <w:pStyle w:val="1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35B" w:rsidRPr="004B7B9C" w:rsidRDefault="0099635B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F69E0" w:rsidRPr="004B7B9C" w:rsidTr="005F69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  <w:p w:rsidR="005F69E0" w:rsidRPr="00895CBD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И. Суриков «Ярко солнце светит…»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9E0" w:rsidRPr="004B7B9C" w:rsidRDefault="005F69E0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F69E0" w:rsidRPr="004B7B9C" w:rsidTr="005F69E0">
        <w:trPr>
          <w:trHeight w:val="27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9E0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</w:t>
            </w:r>
          </w:p>
          <w:p w:rsidR="00A637D4" w:rsidRPr="00895CBD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А. Платонов «Июльская гроза»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98B" w:rsidRPr="004B7B9C" w:rsidRDefault="001C398B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F69E0" w:rsidRPr="004B7B9C" w:rsidTr="005F69E0">
        <w:trPr>
          <w:trHeight w:val="30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9E0" w:rsidRPr="00895CBD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ind w:right="142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А. Прокофьев «Берёзка».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F69E0" w:rsidRPr="004B7B9C" w:rsidTr="005F69E0">
        <w:trPr>
          <w:trHeight w:val="51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9E0" w:rsidRPr="00895CBD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ind w:right="142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Ю. Гордиенко «Вот и клонится лето к закату».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9E0" w:rsidRPr="004B7B9C" w:rsidRDefault="005F69E0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F69E0" w:rsidRPr="004B7B9C" w:rsidTr="005F69E0">
        <w:trPr>
          <w:trHeight w:val="248"/>
        </w:trPr>
        <w:tc>
          <w:tcPr>
            <w:tcW w:w="94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9E0" w:rsidRPr="00A637D4" w:rsidRDefault="005F69E0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37D4">
              <w:rPr>
                <w:rFonts w:ascii="Times New Roman" w:hAnsi="Times New Roman"/>
                <w:b/>
                <w:sz w:val="24"/>
                <w:szCs w:val="28"/>
              </w:rPr>
              <w:t>Осень</w:t>
            </w:r>
            <w:r w:rsidR="00A637D4">
              <w:rPr>
                <w:rFonts w:ascii="Times New Roman" w:hAnsi="Times New Roman"/>
                <w:b/>
                <w:sz w:val="24"/>
                <w:szCs w:val="28"/>
              </w:rPr>
              <w:t>. 8 ч.</w:t>
            </w:r>
          </w:p>
        </w:tc>
      </w:tr>
      <w:tr w:rsidR="005F69E0" w:rsidRPr="004B7B9C" w:rsidTr="00042BD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9E0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«Сентябрь».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9E0" w:rsidRPr="004B7B9C" w:rsidRDefault="00434ED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9E0" w:rsidRPr="001C398B" w:rsidRDefault="005F69E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9E0" w:rsidRPr="004B7B9C" w:rsidRDefault="005F69E0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042BD6" w:rsidRPr="004B7B9C" w:rsidTr="00042BD6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BD6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2BD6" w:rsidRPr="004B7B9C" w:rsidRDefault="00042BD6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И. Соколов-Микитов «Золотая осень».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BD6" w:rsidRPr="004B7B9C" w:rsidRDefault="00434ED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BD6" w:rsidRPr="001C398B" w:rsidRDefault="00042BD6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2BD6" w:rsidRPr="004B7B9C" w:rsidRDefault="00042BD6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434ED0" w:rsidRPr="004B7B9C" w:rsidTr="00434ED0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D0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К. Бальмонт «Осень».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D0" w:rsidRPr="001C398B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434ED0" w:rsidRPr="004B7B9C" w:rsidTr="00434ED0">
        <w:trPr>
          <w:trHeight w:val="30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D0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«Добро пожаловать».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D0" w:rsidRPr="001C398B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434ED0" w:rsidRPr="004B7B9C" w:rsidTr="00434ED0">
        <w:trPr>
          <w:trHeight w:val="28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D0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В. Астафьев «Осенние грусти».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D0" w:rsidRPr="001C398B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434ED0" w:rsidRPr="004B7B9C" w:rsidTr="00434ED0">
        <w:trPr>
          <w:trHeight w:val="252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ED0" w:rsidRPr="004B7B9C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И. Бунин «Первый снег».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ED0" w:rsidRPr="001C398B" w:rsidRDefault="00434ED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ED0" w:rsidRPr="004B7B9C" w:rsidRDefault="00434ED0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077BCF" w:rsidRPr="004B7B9C" w:rsidTr="00077BCF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BCF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BCF" w:rsidRPr="004B7B9C" w:rsidRDefault="0053491F" w:rsidP="001C398B">
            <w:pPr>
              <w:pStyle w:val="11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Внеклассное чтение</w:t>
            </w:r>
            <w:r w:rsidR="00997CD6">
              <w:rPr>
                <w:rFonts w:ascii="Times New Roman" w:hAnsi="Times New Roman"/>
                <w:sz w:val="24"/>
                <w:szCs w:val="28"/>
              </w:rPr>
              <w:t>. Рассказы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 природе.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BCF" w:rsidRPr="004B7B9C" w:rsidRDefault="00077BCF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BCF" w:rsidRPr="001C398B" w:rsidRDefault="00077BCF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BCF" w:rsidRPr="004B7B9C" w:rsidRDefault="00077BCF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A637D4" w:rsidRPr="004B7B9C" w:rsidTr="00077BCF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7D4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7D4" w:rsidRDefault="00A637D4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Обобщающий урок по теме «Картины родной природы».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D4" w:rsidRPr="004B7B9C" w:rsidRDefault="00A637D4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7D4" w:rsidRPr="001C398B" w:rsidRDefault="00A637D4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7D4" w:rsidRPr="004B7B9C" w:rsidRDefault="00A637D4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3491F" w:rsidRPr="004B7B9C" w:rsidTr="003A0332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91F" w:rsidRPr="0053491F" w:rsidRDefault="0053491F" w:rsidP="001C398B">
            <w:pPr>
              <w:pStyle w:val="1"/>
              <w:rPr>
                <w:b/>
                <w:sz w:val="24"/>
                <w:szCs w:val="28"/>
              </w:rPr>
            </w:pPr>
            <w:r w:rsidRPr="0053491F">
              <w:rPr>
                <w:rStyle w:val="NoSpacingChar"/>
                <w:b/>
                <w:sz w:val="24"/>
                <w:szCs w:val="28"/>
              </w:rPr>
              <w:t>О друзьях</w:t>
            </w:r>
            <w:r w:rsidRPr="0053491F">
              <w:rPr>
                <w:b/>
                <w:sz w:val="24"/>
                <w:szCs w:val="28"/>
              </w:rPr>
              <w:t xml:space="preserve"> товарищах.</w:t>
            </w:r>
            <w:r w:rsidR="008F53A0">
              <w:rPr>
                <w:b/>
                <w:sz w:val="24"/>
                <w:szCs w:val="28"/>
              </w:rPr>
              <w:t xml:space="preserve"> 13 </w:t>
            </w:r>
            <w:r w:rsidRPr="0053491F">
              <w:rPr>
                <w:b/>
                <w:sz w:val="24"/>
                <w:szCs w:val="28"/>
              </w:rPr>
              <w:t>ч.</w:t>
            </w:r>
          </w:p>
        </w:tc>
      </w:tr>
      <w:tr w:rsidR="0053491F" w:rsidRPr="004B7B9C" w:rsidTr="00DF40C7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6F8C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42</w:t>
            </w:r>
          </w:p>
          <w:p w:rsidR="00DF40C7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491F" w:rsidRPr="004B7B9C" w:rsidRDefault="0053491F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Ю. Яковлев «Колючка».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91F" w:rsidRPr="004B7B9C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98B" w:rsidRPr="001C398B" w:rsidRDefault="001C398B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491F" w:rsidRPr="004B7B9C" w:rsidRDefault="0053491F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F40C7" w:rsidRPr="004B7B9C" w:rsidTr="00DF40C7"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Ю</w:t>
            </w:r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Яковлев «Рыцарь Вася».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Pr="001C398B" w:rsidRDefault="00DF40C7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F40C7" w:rsidRPr="004B7B9C" w:rsidTr="00DF40C7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45</w:t>
            </w:r>
          </w:p>
          <w:p w:rsidR="00966F8C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Н. Носов «Витя Малеев в школе и дома.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98B" w:rsidRPr="001C398B" w:rsidRDefault="001C398B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F40C7" w:rsidRPr="004B7B9C" w:rsidTr="00DF40C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47</w:t>
            </w:r>
          </w:p>
          <w:p w:rsidR="00966F8C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В. Медведев «Фосфорический мальчик».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Pr="001C398B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F40C7" w:rsidRPr="00BC326B" w:rsidTr="00DF40C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Pr="00101ADF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1ADF">
              <w:rPr>
                <w:rFonts w:ascii="Times New Roman" w:hAnsi="Times New Roman"/>
                <w:b/>
                <w:sz w:val="24"/>
                <w:szCs w:val="28"/>
              </w:rPr>
              <w:t>49</w:t>
            </w:r>
          </w:p>
          <w:p w:rsidR="00966F8C" w:rsidRPr="00101ADF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1ADF">
              <w:rPr>
                <w:rFonts w:ascii="Times New Roman" w:hAnsi="Times New Roman"/>
                <w:b/>
                <w:sz w:val="24"/>
                <w:szCs w:val="28"/>
              </w:rPr>
              <w:t>50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101ADF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101ADF">
              <w:rPr>
                <w:rFonts w:ascii="Times New Roman" w:hAnsi="Times New Roman"/>
                <w:sz w:val="24"/>
                <w:szCs w:val="28"/>
              </w:rPr>
              <w:t xml:space="preserve">Л. Воронкова «Дорогой подарок».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C7" w:rsidRPr="00101ADF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101ADF"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0C7" w:rsidRPr="00101ADF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40C7" w:rsidRPr="00BC326B" w:rsidRDefault="00DF40C7" w:rsidP="001C398B">
            <w:pPr>
              <w:pStyle w:val="11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</w:p>
        </w:tc>
      </w:tr>
      <w:tr w:rsidR="00DF40C7" w:rsidRPr="004B7B9C" w:rsidTr="00DF40C7">
        <w:trPr>
          <w:trHeight w:val="237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0C7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Я. Аким «Твой друг»</w:t>
            </w:r>
            <w:r w:rsidR="00417C8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0C7" w:rsidRPr="001C398B" w:rsidRDefault="00DF40C7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0C7" w:rsidRPr="004B7B9C" w:rsidRDefault="00DF40C7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3491F" w:rsidRPr="004B7B9C" w:rsidTr="003675C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91F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52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91F" w:rsidRPr="00DF40C7" w:rsidRDefault="00417C8F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Я. Аким «Твой друг»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91F" w:rsidRPr="004B7B9C" w:rsidRDefault="00DF40C7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91F" w:rsidRPr="001C398B" w:rsidRDefault="0053491F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91F" w:rsidRPr="004B7B9C" w:rsidRDefault="0053491F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3491F" w:rsidRPr="004B7B9C" w:rsidTr="003675C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91F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91F" w:rsidRPr="0015629E" w:rsidRDefault="008F53A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Обобщающий урок по теме «О друзьях товарищах»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91F" w:rsidRPr="004B7B9C" w:rsidRDefault="0015629E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91F" w:rsidRPr="001C398B" w:rsidRDefault="0053491F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91F" w:rsidRPr="004B7B9C" w:rsidRDefault="0053491F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66F8C" w:rsidRPr="004B7B9C" w:rsidTr="003675C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8C" w:rsidRDefault="00966F8C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F8C" w:rsidRPr="0015629E" w:rsidRDefault="008F53A0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15629E">
              <w:rPr>
                <w:rFonts w:ascii="Times New Roman" w:hAnsi="Times New Roman"/>
                <w:sz w:val="24"/>
                <w:szCs w:val="28"/>
              </w:rPr>
              <w:t>Внеклассное чтение. Рассказы Б. Житкова.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8C" w:rsidRDefault="008F53A0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8C" w:rsidRPr="001C398B" w:rsidRDefault="00966F8C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F8C" w:rsidRPr="004B7B9C" w:rsidRDefault="00966F8C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5629E" w:rsidRPr="004B7B9C" w:rsidTr="003A0332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9E" w:rsidRPr="004B7B9C" w:rsidRDefault="0015629E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sz w:val="24"/>
                <w:szCs w:val="28"/>
              </w:rPr>
              <w:t>Басни И.Крылова</w:t>
            </w:r>
            <w:r w:rsidR="00966F8C">
              <w:rPr>
                <w:rFonts w:ascii="Times New Roman" w:hAnsi="Times New Roman"/>
                <w:b/>
                <w:sz w:val="24"/>
                <w:szCs w:val="28"/>
              </w:rPr>
              <w:t>. 4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ч.</w:t>
            </w:r>
          </w:p>
        </w:tc>
      </w:tr>
      <w:tr w:rsidR="006B0B58" w:rsidRPr="004B7B9C" w:rsidTr="0015629E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И.Крылов «Ворона и Лисица».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15629E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И.Крылов «Щука и Кот».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66F8C">
        <w:trPr>
          <w:trHeight w:val="286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2D7D9A" w:rsidRDefault="006B0B58" w:rsidP="001C398B">
            <w:pPr>
              <w:pStyle w:val="11"/>
              <w:rPr>
                <w:rFonts w:ascii="Times New Roman" w:hAnsi="Times New Roman"/>
                <w:iCs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И.Крылов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</w:t>
            </w:r>
            <w:r w:rsidRPr="004B7B9C">
              <w:rPr>
                <w:rFonts w:ascii="Times New Roman" w:hAnsi="Times New Roman"/>
                <w:iCs/>
                <w:sz w:val="24"/>
                <w:szCs w:val="28"/>
              </w:rPr>
              <w:t>Квартет»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>.</w:t>
            </w:r>
            <w:r w:rsidRPr="004B7B9C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66F8C">
        <w:trPr>
          <w:trHeight w:val="27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461EA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8461EA">
              <w:rPr>
                <w:rFonts w:ascii="Times New Roman" w:hAnsi="Times New Roman"/>
                <w:sz w:val="24"/>
                <w:szCs w:val="28"/>
              </w:rPr>
              <w:t>Внеклассное чтение. Басни Эзопа.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3A0332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sz w:val="24"/>
                <w:szCs w:val="28"/>
              </w:rPr>
              <w:t>Спешите делать добро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13 ч.</w:t>
            </w:r>
          </w:p>
        </w:tc>
      </w:tr>
      <w:tr w:rsidR="006B0B58" w:rsidRPr="004B7B9C" w:rsidTr="009E570A">
        <w:trPr>
          <w:trHeight w:val="3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59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Н.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Хмелик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«Будущий олимпиец».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E570A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О. Бондарчук «Слепой домик».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E570A">
        <w:trPr>
          <w:trHeight w:val="336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61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62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63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В.Осеева «Бабка».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E570A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65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А.Платонов «Сухой хлеб».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  <w:p w:rsidR="006B0B58" w:rsidRPr="001C398B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E570A">
        <w:trPr>
          <w:trHeight w:val="294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В. Распутин «Люся».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9E570A">
        <w:trPr>
          <w:trHeight w:val="36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В. Брюсов «Труд».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3161DE">
        <w:trPr>
          <w:trHeight w:val="258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Р. Рождественский «Огромное небо».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3675C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997CD6" w:rsidRDefault="006B0B58" w:rsidP="001C398B">
            <w:pPr>
              <w:pStyle w:val="11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97CD6">
              <w:rPr>
                <w:rFonts w:ascii="Times New Roman" w:hAnsi="Times New Roman"/>
                <w:sz w:val="24"/>
                <w:szCs w:val="28"/>
              </w:rPr>
              <w:t>Внеклассное чтение. Рассказы Н. Носова.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3675C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997CD6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Обобщение по теме «Спешите делать добро»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3A0332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D37E8E" w:rsidRDefault="006B0B58" w:rsidP="001C398B">
            <w:pPr>
              <w:pStyle w:val="11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D37E8E">
              <w:rPr>
                <w:rFonts w:asciiTheme="minorHAnsi" w:hAnsiTheme="minorHAnsi" w:cstheme="minorHAnsi"/>
                <w:b/>
                <w:sz w:val="24"/>
                <w:szCs w:val="28"/>
              </w:rPr>
              <w:t>Картины родной природы.</w:t>
            </w: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25 ч.</w:t>
            </w:r>
          </w:p>
        </w:tc>
      </w:tr>
      <w:tr w:rsidR="006B0B58" w:rsidRPr="004B7B9C" w:rsidTr="003A0332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F53A0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F53A0">
              <w:rPr>
                <w:rFonts w:ascii="Times New Roman" w:hAnsi="Times New Roman"/>
                <w:b/>
                <w:sz w:val="24"/>
                <w:szCs w:val="28"/>
              </w:rPr>
              <w:t>Зима.8 ч.</w:t>
            </w:r>
          </w:p>
        </w:tc>
      </w:tr>
      <w:tr w:rsidR="006B0B58" w:rsidRPr="004B7B9C" w:rsidTr="00BC5BE4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72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Ф. Тютчев «Зима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 xml:space="preserve">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8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«Декабрь».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8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 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Всяк</w:t>
            </w:r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по – своему».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79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К. Бальмонт «К зиме».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 С. Есенин «Поёт зима – аукает».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8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С.Есенин «Берёза»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52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А. Пушкин «Зимняя дорога».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997CD6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997CD6">
              <w:rPr>
                <w:rFonts w:ascii="Times New Roman" w:hAnsi="Times New Roman"/>
                <w:sz w:val="24"/>
                <w:szCs w:val="28"/>
              </w:rPr>
              <w:t>Внеклассное чтение. Рассказы о природе.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3A0332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F53A0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F53A0">
              <w:rPr>
                <w:rFonts w:ascii="Times New Roman" w:hAnsi="Times New Roman"/>
                <w:b/>
                <w:sz w:val="24"/>
                <w:szCs w:val="28"/>
              </w:rPr>
              <w:t>Весна. 17 ч.</w:t>
            </w:r>
          </w:p>
        </w:tc>
      </w:tr>
      <w:tr w:rsidR="006B0B58" w:rsidRPr="004B7B9C" w:rsidTr="00F354D5">
        <w:trPr>
          <w:trHeight w:val="3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EA574D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</w:t>
            </w:r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>«</w:t>
            </w:r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Март»..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EA574D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А. Толстой</w:t>
            </w:r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«В</w:t>
            </w:r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>от уж снег последний тает»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EA574D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82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«От первых проталин до первой грозы» (отрывки).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F354D5">
        <w:trPr>
          <w:trHeight w:val="286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EA574D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spellStart"/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Весна-красна</w:t>
            </w:r>
            <w:proofErr w:type="spellEnd"/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FF6040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>. «Грачи прилетели».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303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>. «Заветный кораблик».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Скребицкий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>. «В весеннем лесу»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rPr>
          <w:trHeight w:val="237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А. Толстой «Весенние ручьи».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А. Пушкин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</w:t>
            </w:r>
            <w:proofErr w:type="gramStart"/>
            <w:r w:rsidRPr="004B7B9C">
              <w:rPr>
                <w:rFonts w:ascii="Times New Roman" w:hAnsi="Times New Roman"/>
                <w:sz w:val="24"/>
                <w:szCs w:val="28"/>
              </w:rPr>
              <w:t>Гонимы</w:t>
            </w:r>
            <w:proofErr w:type="gram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вешними лучами…»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7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А. Блок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«Ворона».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Е. Серова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«Подснежник».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И. Соколов-Микитов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«Весна».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92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И. Бунин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«Крупный дождь в лесу зелёном».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С. Есенин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«Черёмуха»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Я. Аким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>«Весна, весною, о весне».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0253A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997CD6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Обобщающий урок по теме «Картины родной природы».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BC5BE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96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997CD6">
              <w:rPr>
                <w:rFonts w:ascii="Times New Roman" w:hAnsi="Times New Roman"/>
                <w:sz w:val="24"/>
                <w:szCs w:val="28"/>
              </w:rPr>
              <w:t>Внеклассное чтение. Чтение стихотворений о природе.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1C398B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424006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F354D5" w:rsidRDefault="006B0B58" w:rsidP="001C398B">
            <w:pPr>
              <w:pStyle w:val="11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F354D5">
              <w:rPr>
                <w:rFonts w:asciiTheme="minorHAnsi" w:hAnsiTheme="minorHAnsi" w:cstheme="minorHAnsi"/>
                <w:b/>
                <w:sz w:val="24"/>
                <w:szCs w:val="28"/>
              </w:rPr>
              <w:t>О животных</w:t>
            </w: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. 14 ч.</w:t>
            </w: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97</w:t>
            </w:r>
          </w:p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Н.Гарин-Михайловский «Тёма и  Жучка»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284C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99</w:t>
            </w:r>
          </w:p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А. Толстой «</w:t>
            </w:r>
            <w:proofErr w:type="spellStart"/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Желтухин</w:t>
            </w:r>
            <w:proofErr w:type="spellEnd"/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284C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101</w:t>
            </w:r>
          </w:p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102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 xml:space="preserve">К. Паустовский «Кот </w:t>
            </w:r>
            <w:proofErr w:type="gramStart"/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Ворюга</w:t>
            </w:r>
            <w:proofErr w:type="gramEnd"/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284C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103</w:t>
            </w:r>
          </w:p>
          <w:p w:rsidR="006B0B58" w:rsidRPr="0092070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Б. Житков «Про обезьянку»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105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Э. Асадов «Дачники»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284C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1C398B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 xml:space="preserve">Ф. Абрамов «Из рассказов </w:t>
            </w:r>
            <w:proofErr w:type="spellStart"/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Олёны</w:t>
            </w:r>
            <w:proofErr w:type="spellEnd"/>
            <w:r w:rsidRPr="0081284C">
              <w:rPr>
                <w:rFonts w:asciiTheme="minorHAnsi" w:hAnsiTheme="minorHAnsi" w:cstheme="minorHAnsi"/>
                <w:sz w:val="24"/>
                <w:szCs w:val="28"/>
              </w:rPr>
              <w:t xml:space="preserve"> Даниловны.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284C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1C398B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rPr>
                <w:rFonts w:asciiTheme="minorHAnsi" w:hAnsiTheme="minorHAnsi" w:cstheme="minorHAnsi"/>
                <w:sz w:val="24"/>
                <w:szCs w:val="28"/>
              </w:rPr>
            </w:pPr>
            <w:r w:rsidRPr="0081284C">
              <w:rPr>
                <w:rFonts w:asciiTheme="minorHAnsi" w:hAnsiTheme="minorHAnsi" w:cstheme="minorHAnsi"/>
                <w:sz w:val="24"/>
                <w:szCs w:val="28"/>
              </w:rPr>
              <w:t>С. Михалков «Будь человеком».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284C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1C398B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Внеклассное чтение. Рассказы о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104A26">
            <w:pPr>
              <w:pStyle w:val="1"/>
              <w:ind w:right="142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6B0B58" w:rsidRPr="004B7B9C" w:rsidTr="00997CD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Обобщение по теме «О животных».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6B0B58">
            <w:pPr>
              <w:spacing w:after="0" w:line="240" w:lineRule="auto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6B0B58" w:rsidRPr="004B7B9C" w:rsidTr="00424006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"/>
              <w:ind w:right="142"/>
              <w:rPr>
                <w:sz w:val="24"/>
                <w:szCs w:val="28"/>
              </w:rPr>
            </w:pPr>
            <w:r w:rsidRPr="004B7B9C">
              <w:rPr>
                <w:b/>
                <w:sz w:val="24"/>
                <w:szCs w:val="28"/>
              </w:rPr>
              <w:t>Из прошлого нашего народа</w:t>
            </w:r>
            <w:r>
              <w:rPr>
                <w:b/>
                <w:sz w:val="24"/>
                <w:szCs w:val="28"/>
              </w:rPr>
              <w:t>. 14 ч.</w:t>
            </w: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111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112</w:t>
            </w:r>
          </w:p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О. Тихомиров «На поле Куликовом».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6B0B58">
            <w:pPr>
              <w:pStyle w:val="11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6B0B58" w:rsidRPr="004B7B9C" w:rsidTr="007575AE">
        <w:trPr>
          <w:trHeight w:val="55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114</w:t>
            </w:r>
          </w:p>
          <w:p w:rsidR="006B0B58" w:rsidRPr="0081284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С. Алексеев «Рассказы о войне 1812 года».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8"/>
              </w:rPr>
              <w:t>2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6B0B58" w:rsidRDefault="006B0B58" w:rsidP="00DE52DD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6B0B58" w:rsidRPr="004B7B9C" w:rsidTr="003022AB">
        <w:trPr>
          <w:trHeight w:val="7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3022A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3022A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Н. Некрасов «…И снится ей жаркое лето…» (Отрывок из поэмы «Мороз, Красный нос».)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F354D5" w:rsidRDefault="006B0B58" w:rsidP="003022A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354D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04A26">
            <w:pPr>
              <w:pStyle w:val="11"/>
              <w:rPr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Default="006B0B58" w:rsidP="00302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6B0B58" w:rsidRDefault="006B0B58" w:rsidP="00302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6B0B58" w:rsidRPr="004B7B9C" w:rsidRDefault="006B0B58" w:rsidP="003022AB">
            <w:pPr>
              <w:pStyle w:val="1"/>
              <w:ind w:right="142"/>
              <w:jc w:val="both"/>
              <w:rPr>
                <w:sz w:val="24"/>
                <w:szCs w:val="28"/>
              </w:rPr>
            </w:pPr>
          </w:p>
        </w:tc>
      </w:tr>
      <w:tr w:rsidR="006B0B58" w:rsidRPr="004B7B9C" w:rsidTr="007575AE">
        <w:trPr>
          <w:trHeight w:val="274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3022A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117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118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C16936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А. Куприн «Белый пудель».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F354D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rPr>
          <w:trHeight w:val="56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120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Л.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Жариков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«Снега, поднимитесь метелью!»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F354D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354D5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rPr>
          <w:trHeight w:val="55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Ю.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Коринец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 xml:space="preserve"> «У Могилы Неизвестного Солдата».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F354D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354D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rPr>
          <w:trHeight w:val="55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Внеклассное чтение. Чтение произведений о героическом прошлом нашего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F354D5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354D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7575AE" w:rsidRDefault="006B0B58" w:rsidP="001C398B">
            <w:pPr>
              <w:pStyle w:val="11"/>
              <w:rPr>
                <w:rFonts w:asciiTheme="minorHAnsi" w:hAnsiTheme="minorHAnsi" w:cstheme="minorHAnsi"/>
                <w:sz w:val="24"/>
                <w:szCs w:val="28"/>
              </w:rPr>
            </w:pPr>
            <w:r w:rsidRPr="007575AE">
              <w:rPr>
                <w:rFonts w:asciiTheme="minorHAnsi" w:hAnsiTheme="minorHAnsi" w:cstheme="minorHAnsi"/>
                <w:sz w:val="24"/>
                <w:szCs w:val="28"/>
              </w:rPr>
              <w:t>Обобщение по теме «Из прошлого нашего народа»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3022AB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424006"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24006" w:rsidRDefault="006B0B58" w:rsidP="001C398B">
            <w:pPr>
              <w:pStyle w:val="1"/>
              <w:rPr>
                <w:b/>
                <w:iCs/>
                <w:sz w:val="24"/>
                <w:szCs w:val="28"/>
              </w:rPr>
            </w:pPr>
            <w:r w:rsidRPr="004B7B9C">
              <w:rPr>
                <w:b/>
                <w:iCs/>
                <w:sz w:val="24"/>
                <w:szCs w:val="28"/>
              </w:rPr>
              <w:t>Из произведений зарубежных писателей</w:t>
            </w:r>
            <w:r>
              <w:rPr>
                <w:b/>
                <w:iCs/>
                <w:sz w:val="24"/>
                <w:szCs w:val="28"/>
              </w:rPr>
              <w:t>.</w:t>
            </w:r>
            <w:r w:rsidRPr="004B7B9C">
              <w:rPr>
                <w:b/>
                <w:iCs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16 </w:t>
            </w:r>
            <w:r w:rsidRPr="004B7B9C">
              <w:rPr>
                <w:b/>
                <w:sz w:val="24"/>
                <w:szCs w:val="28"/>
              </w:rPr>
              <w:t>ч</w:t>
            </w:r>
            <w:r>
              <w:rPr>
                <w:b/>
                <w:sz w:val="24"/>
                <w:szCs w:val="28"/>
              </w:rPr>
              <w:t>.</w:t>
            </w: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125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В. Гюго «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Гаврош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7575AE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575AE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04A26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127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128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129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130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 xml:space="preserve">М. Твен «Приключения Тома </w:t>
            </w:r>
            <w:proofErr w:type="spellStart"/>
            <w:r w:rsidRPr="004B7B9C">
              <w:rPr>
                <w:rFonts w:ascii="Times New Roman" w:hAnsi="Times New Roman"/>
                <w:sz w:val="24"/>
                <w:szCs w:val="28"/>
              </w:rPr>
              <w:t>Сойера</w:t>
            </w:r>
            <w:proofErr w:type="spellEnd"/>
            <w:r w:rsidRPr="004B7B9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7575AE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575AE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132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133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134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С. Лагерлёф «Чудесное путешествие Нильса с дикими гусями»</w:t>
            </w:r>
          </w:p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7575AE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575AE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136</w:t>
            </w:r>
          </w:p>
          <w:p w:rsidR="006B0B58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137</w:t>
            </w:r>
          </w:p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B7B9C">
              <w:rPr>
                <w:rFonts w:ascii="Times New Roman" w:hAnsi="Times New Roman"/>
                <w:sz w:val="24"/>
                <w:szCs w:val="28"/>
              </w:rPr>
              <w:t>Г. Х. Андерсен «Русалочка».  (Отрывок.)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7575AE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575AE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B58" w:rsidRPr="004B7B9C" w:rsidTr="007575A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52429E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52429E">
              <w:rPr>
                <w:rFonts w:ascii="Times New Roman" w:hAnsi="Times New Roman"/>
                <w:iCs/>
                <w:sz w:val="24"/>
                <w:szCs w:val="28"/>
              </w:rPr>
              <w:t>Обобщение по теме «Из произведений зарубежных писателей»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B7B9C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B58" w:rsidRPr="003022AB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B0B58" w:rsidRPr="004B7B9C" w:rsidTr="007575AE">
        <w:trPr>
          <w:trHeight w:val="64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52429E" w:rsidRDefault="006B0B58" w:rsidP="001C398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52429E">
              <w:rPr>
                <w:rFonts w:ascii="Times New Roman" w:hAnsi="Times New Roman"/>
                <w:iCs/>
                <w:sz w:val="24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 Сказки братьев Гримм. </w:t>
            </w:r>
            <w:r w:rsidRPr="0052429E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B58" w:rsidRPr="003022AB" w:rsidRDefault="006B0B58" w:rsidP="001C398B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B58" w:rsidRPr="004B7B9C" w:rsidRDefault="006B0B58" w:rsidP="001C398B">
            <w:pPr>
              <w:pStyle w:val="1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A249FE" w:rsidRPr="00F00AAE" w:rsidRDefault="00101ADF" w:rsidP="00104A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140 часов</w:t>
      </w:r>
    </w:p>
    <w:sectPr w:rsidR="00A249FE" w:rsidRPr="00F00AAE" w:rsidSect="0010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A39" w:rsidRDefault="00264A39" w:rsidP="000B1EAD">
      <w:pPr>
        <w:spacing w:after="0" w:line="240" w:lineRule="auto"/>
      </w:pPr>
      <w:r>
        <w:separator/>
      </w:r>
    </w:p>
  </w:endnote>
  <w:endnote w:type="continuationSeparator" w:id="0">
    <w:p w:rsidR="00264A39" w:rsidRDefault="00264A39" w:rsidP="000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A39" w:rsidRDefault="00264A39" w:rsidP="000B1EAD">
      <w:pPr>
        <w:spacing w:after="0" w:line="240" w:lineRule="auto"/>
      </w:pPr>
      <w:r>
        <w:separator/>
      </w:r>
    </w:p>
  </w:footnote>
  <w:footnote w:type="continuationSeparator" w:id="0">
    <w:p w:rsidR="00264A39" w:rsidRDefault="00264A39" w:rsidP="000B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3B1"/>
    <w:multiLevelType w:val="hybridMultilevel"/>
    <w:tmpl w:val="9C20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22DA"/>
    <w:multiLevelType w:val="hybridMultilevel"/>
    <w:tmpl w:val="7C868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57D5"/>
    <w:multiLevelType w:val="hybridMultilevel"/>
    <w:tmpl w:val="E63C0D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DAF1DB4"/>
    <w:multiLevelType w:val="hybridMultilevel"/>
    <w:tmpl w:val="3A729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C92436"/>
    <w:multiLevelType w:val="hybridMultilevel"/>
    <w:tmpl w:val="46CC72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82573B1"/>
    <w:multiLevelType w:val="hybridMultilevel"/>
    <w:tmpl w:val="99CC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03F69"/>
    <w:multiLevelType w:val="hybridMultilevel"/>
    <w:tmpl w:val="86E6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3452A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26D73058"/>
    <w:multiLevelType w:val="hybridMultilevel"/>
    <w:tmpl w:val="CF101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13769"/>
    <w:multiLevelType w:val="hybridMultilevel"/>
    <w:tmpl w:val="F5962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E421D"/>
    <w:multiLevelType w:val="hybridMultilevel"/>
    <w:tmpl w:val="069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F0CE6"/>
    <w:multiLevelType w:val="hybridMultilevel"/>
    <w:tmpl w:val="86DE7C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A4037D"/>
    <w:multiLevelType w:val="hybridMultilevel"/>
    <w:tmpl w:val="450E8B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C65C04"/>
    <w:multiLevelType w:val="hybridMultilevel"/>
    <w:tmpl w:val="492CAAF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E4FA4"/>
    <w:multiLevelType w:val="hybridMultilevel"/>
    <w:tmpl w:val="007A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F1EC2"/>
    <w:multiLevelType w:val="hybridMultilevel"/>
    <w:tmpl w:val="3F9255A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EA53D94"/>
    <w:multiLevelType w:val="hybridMultilevel"/>
    <w:tmpl w:val="2E70D0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FC12739"/>
    <w:multiLevelType w:val="hybridMultilevel"/>
    <w:tmpl w:val="BC849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494827"/>
    <w:multiLevelType w:val="hybridMultilevel"/>
    <w:tmpl w:val="F204324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64060529"/>
    <w:multiLevelType w:val="hybridMultilevel"/>
    <w:tmpl w:val="00E6F2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C58FD"/>
    <w:multiLevelType w:val="hybridMultilevel"/>
    <w:tmpl w:val="283C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C27B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D769E"/>
    <w:multiLevelType w:val="hybridMultilevel"/>
    <w:tmpl w:val="D2A8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523C0"/>
    <w:multiLevelType w:val="hybridMultilevel"/>
    <w:tmpl w:val="C25E3F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99B3CC2"/>
    <w:multiLevelType w:val="hybridMultilevel"/>
    <w:tmpl w:val="5FE0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F4638"/>
    <w:multiLevelType w:val="hybridMultilevel"/>
    <w:tmpl w:val="1A2ECE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7C243BCC"/>
    <w:multiLevelType w:val="hybridMultilevel"/>
    <w:tmpl w:val="04E8B9A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F6BE2"/>
    <w:multiLevelType w:val="hybridMultilevel"/>
    <w:tmpl w:val="30FE10E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7D796EAC"/>
    <w:multiLevelType w:val="hybridMultilevel"/>
    <w:tmpl w:val="A21C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26"/>
  </w:num>
  <w:num w:numId="5">
    <w:abstractNumId w:val="12"/>
  </w:num>
  <w:num w:numId="6">
    <w:abstractNumId w:val="14"/>
  </w:num>
  <w:num w:numId="7">
    <w:abstractNumId w:val="27"/>
  </w:num>
  <w:num w:numId="8">
    <w:abstractNumId w:val="20"/>
  </w:num>
  <w:num w:numId="9">
    <w:abstractNumId w:val="8"/>
  </w:num>
  <w:num w:numId="10">
    <w:abstractNumId w:val="6"/>
  </w:num>
  <w:num w:numId="11">
    <w:abstractNumId w:val="10"/>
  </w:num>
  <w:num w:numId="12">
    <w:abstractNumId w:val="21"/>
  </w:num>
  <w:num w:numId="13">
    <w:abstractNumId w:val="3"/>
  </w:num>
  <w:num w:numId="14">
    <w:abstractNumId w:val="0"/>
  </w:num>
  <w:num w:numId="15">
    <w:abstractNumId w:val="2"/>
  </w:num>
  <w:num w:numId="16">
    <w:abstractNumId w:val="18"/>
  </w:num>
  <w:num w:numId="17">
    <w:abstractNumId w:val="9"/>
  </w:num>
  <w:num w:numId="18">
    <w:abstractNumId w:val="16"/>
  </w:num>
  <w:num w:numId="19">
    <w:abstractNumId w:val="23"/>
  </w:num>
  <w:num w:numId="20">
    <w:abstractNumId w:val="11"/>
  </w:num>
  <w:num w:numId="21">
    <w:abstractNumId w:val="24"/>
  </w:num>
  <w:num w:numId="22">
    <w:abstractNumId w:val="5"/>
  </w:num>
  <w:num w:numId="23">
    <w:abstractNumId w:val="7"/>
  </w:num>
  <w:num w:numId="24">
    <w:abstractNumId w:val="13"/>
  </w:num>
  <w:num w:numId="25">
    <w:abstractNumId w:val="19"/>
  </w:num>
  <w:num w:numId="26">
    <w:abstractNumId w:val="25"/>
  </w:num>
  <w:num w:numId="27">
    <w:abstractNumId w:val="17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37"/>
    <w:rsid w:val="000253A1"/>
    <w:rsid w:val="0003679A"/>
    <w:rsid w:val="0003687F"/>
    <w:rsid w:val="00042BD6"/>
    <w:rsid w:val="00064D61"/>
    <w:rsid w:val="00072B94"/>
    <w:rsid w:val="00073850"/>
    <w:rsid w:val="00073B93"/>
    <w:rsid w:val="00077BCF"/>
    <w:rsid w:val="000832C3"/>
    <w:rsid w:val="000A03B8"/>
    <w:rsid w:val="000A7FBB"/>
    <w:rsid w:val="000B1EAD"/>
    <w:rsid w:val="000B5CBE"/>
    <w:rsid w:val="000C2A0E"/>
    <w:rsid w:val="000D2911"/>
    <w:rsid w:val="000F3607"/>
    <w:rsid w:val="00101ADF"/>
    <w:rsid w:val="001033D5"/>
    <w:rsid w:val="00104A26"/>
    <w:rsid w:val="00106040"/>
    <w:rsid w:val="00117EBC"/>
    <w:rsid w:val="0012176D"/>
    <w:rsid w:val="001278D8"/>
    <w:rsid w:val="00134FC9"/>
    <w:rsid w:val="001438A1"/>
    <w:rsid w:val="00146E62"/>
    <w:rsid w:val="0015629E"/>
    <w:rsid w:val="0015677A"/>
    <w:rsid w:val="00175A65"/>
    <w:rsid w:val="001835EA"/>
    <w:rsid w:val="00184284"/>
    <w:rsid w:val="00187ED4"/>
    <w:rsid w:val="001931C8"/>
    <w:rsid w:val="001949D0"/>
    <w:rsid w:val="00195A25"/>
    <w:rsid w:val="001C398B"/>
    <w:rsid w:val="001C4711"/>
    <w:rsid w:val="001C612B"/>
    <w:rsid w:val="001E5B9B"/>
    <w:rsid w:val="001F7028"/>
    <w:rsid w:val="001F7E0A"/>
    <w:rsid w:val="00206DF0"/>
    <w:rsid w:val="00222620"/>
    <w:rsid w:val="00233322"/>
    <w:rsid w:val="002524C5"/>
    <w:rsid w:val="0025294A"/>
    <w:rsid w:val="002572FE"/>
    <w:rsid w:val="00264438"/>
    <w:rsid w:val="00264A39"/>
    <w:rsid w:val="0026678A"/>
    <w:rsid w:val="00274B74"/>
    <w:rsid w:val="00277612"/>
    <w:rsid w:val="00297D2A"/>
    <w:rsid w:val="002B442B"/>
    <w:rsid w:val="002B6A30"/>
    <w:rsid w:val="002C0DC7"/>
    <w:rsid w:val="002D16A5"/>
    <w:rsid w:val="002D6048"/>
    <w:rsid w:val="002D7D9A"/>
    <w:rsid w:val="002E7E1C"/>
    <w:rsid w:val="002F0D51"/>
    <w:rsid w:val="002F5A5D"/>
    <w:rsid w:val="002F67D3"/>
    <w:rsid w:val="003019E5"/>
    <w:rsid w:val="003022AB"/>
    <w:rsid w:val="0030251A"/>
    <w:rsid w:val="00302F00"/>
    <w:rsid w:val="0031338D"/>
    <w:rsid w:val="00315C14"/>
    <w:rsid w:val="003161DE"/>
    <w:rsid w:val="0034148A"/>
    <w:rsid w:val="00345D83"/>
    <w:rsid w:val="00346194"/>
    <w:rsid w:val="0035581F"/>
    <w:rsid w:val="00360129"/>
    <w:rsid w:val="00360BA8"/>
    <w:rsid w:val="00365FE5"/>
    <w:rsid w:val="003675C1"/>
    <w:rsid w:val="00373408"/>
    <w:rsid w:val="003736B6"/>
    <w:rsid w:val="003812C7"/>
    <w:rsid w:val="00386857"/>
    <w:rsid w:val="003908D1"/>
    <w:rsid w:val="003A0332"/>
    <w:rsid w:val="003B45D5"/>
    <w:rsid w:val="003B73EB"/>
    <w:rsid w:val="003C0141"/>
    <w:rsid w:val="003C6CCD"/>
    <w:rsid w:val="003D1C74"/>
    <w:rsid w:val="003E573A"/>
    <w:rsid w:val="003F7F37"/>
    <w:rsid w:val="00417C8F"/>
    <w:rsid w:val="00424006"/>
    <w:rsid w:val="004318DE"/>
    <w:rsid w:val="00431C33"/>
    <w:rsid w:val="00434ED0"/>
    <w:rsid w:val="00437C84"/>
    <w:rsid w:val="004578DC"/>
    <w:rsid w:val="004800DD"/>
    <w:rsid w:val="004822D0"/>
    <w:rsid w:val="00493001"/>
    <w:rsid w:val="004A2B2E"/>
    <w:rsid w:val="004A6DF4"/>
    <w:rsid w:val="004B4039"/>
    <w:rsid w:val="004B7B9C"/>
    <w:rsid w:val="004D1BF1"/>
    <w:rsid w:val="004D2035"/>
    <w:rsid w:val="004D7827"/>
    <w:rsid w:val="004E2AB0"/>
    <w:rsid w:val="004F033C"/>
    <w:rsid w:val="004F1382"/>
    <w:rsid w:val="00500F70"/>
    <w:rsid w:val="00502014"/>
    <w:rsid w:val="00522DEB"/>
    <w:rsid w:val="005231B3"/>
    <w:rsid w:val="0052429E"/>
    <w:rsid w:val="00532B30"/>
    <w:rsid w:val="0053491F"/>
    <w:rsid w:val="005349B8"/>
    <w:rsid w:val="00535E56"/>
    <w:rsid w:val="005516AC"/>
    <w:rsid w:val="00553190"/>
    <w:rsid w:val="005607B0"/>
    <w:rsid w:val="005820D8"/>
    <w:rsid w:val="00583C7B"/>
    <w:rsid w:val="005872F6"/>
    <w:rsid w:val="005940D7"/>
    <w:rsid w:val="005B4A1D"/>
    <w:rsid w:val="005D61CC"/>
    <w:rsid w:val="005D6296"/>
    <w:rsid w:val="005F16D8"/>
    <w:rsid w:val="005F488A"/>
    <w:rsid w:val="005F515D"/>
    <w:rsid w:val="005F69E0"/>
    <w:rsid w:val="00601B15"/>
    <w:rsid w:val="00604727"/>
    <w:rsid w:val="006311D5"/>
    <w:rsid w:val="006479D8"/>
    <w:rsid w:val="0065208F"/>
    <w:rsid w:val="00662C96"/>
    <w:rsid w:val="006722BE"/>
    <w:rsid w:val="00675057"/>
    <w:rsid w:val="0067771E"/>
    <w:rsid w:val="006825A9"/>
    <w:rsid w:val="006B0B58"/>
    <w:rsid w:val="006B161B"/>
    <w:rsid w:val="006C0727"/>
    <w:rsid w:val="006C1599"/>
    <w:rsid w:val="006C7878"/>
    <w:rsid w:val="006E0A52"/>
    <w:rsid w:val="006E4703"/>
    <w:rsid w:val="00700135"/>
    <w:rsid w:val="00717839"/>
    <w:rsid w:val="007223B6"/>
    <w:rsid w:val="00735B98"/>
    <w:rsid w:val="00741A9B"/>
    <w:rsid w:val="00747211"/>
    <w:rsid w:val="00750293"/>
    <w:rsid w:val="00755519"/>
    <w:rsid w:val="007575AE"/>
    <w:rsid w:val="00767440"/>
    <w:rsid w:val="007756C8"/>
    <w:rsid w:val="00783A7E"/>
    <w:rsid w:val="00786B35"/>
    <w:rsid w:val="00791962"/>
    <w:rsid w:val="00791A1B"/>
    <w:rsid w:val="007C6ECB"/>
    <w:rsid w:val="007D10D2"/>
    <w:rsid w:val="007D541F"/>
    <w:rsid w:val="007D622A"/>
    <w:rsid w:val="007E0EF7"/>
    <w:rsid w:val="00811B1F"/>
    <w:rsid w:val="0081284C"/>
    <w:rsid w:val="00822361"/>
    <w:rsid w:val="008236E7"/>
    <w:rsid w:val="00833706"/>
    <w:rsid w:val="008433A7"/>
    <w:rsid w:val="008461EA"/>
    <w:rsid w:val="00847F33"/>
    <w:rsid w:val="0085672F"/>
    <w:rsid w:val="0087571A"/>
    <w:rsid w:val="00876736"/>
    <w:rsid w:val="00876DAB"/>
    <w:rsid w:val="00876FE3"/>
    <w:rsid w:val="00884785"/>
    <w:rsid w:val="0088562F"/>
    <w:rsid w:val="00895CBD"/>
    <w:rsid w:val="008B0ECF"/>
    <w:rsid w:val="008B2E01"/>
    <w:rsid w:val="008B3B98"/>
    <w:rsid w:val="008B3D65"/>
    <w:rsid w:val="008C1CF6"/>
    <w:rsid w:val="008C2EFD"/>
    <w:rsid w:val="008D0995"/>
    <w:rsid w:val="008E502B"/>
    <w:rsid w:val="008F53A0"/>
    <w:rsid w:val="00902B71"/>
    <w:rsid w:val="009177A7"/>
    <w:rsid w:val="00917AD9"/>
    <w:rsid w:val="00920705"/>
    <w:rsid w:val="00920849"/>
    <w:rsid w:val="00920D4C"/>
    <w:rsid w:val="00945B7A"/>
    <w:rsid w:val="0095294F"/>
    <w:rsid w:val="00966E92"/>
    <w:rsid w:val="00966F8C"/>
    <w:rsid w:val="00975824"/>
    <w:rsid w:val="009857DD"/>
    <w:rsid w:val="0099635B"/>
    <w:rsid w:val="00997AE5"/>
    <w:rsid w:val="00997CD6"/>
    <w:rsid w:val="009A5BA9"/>
    <w:rsid w:val="009B146A"/>
    <w:rsid w:val="009C1A90"/>
    <w:rsid w:val="009C5193"/>
    <w:rsid w:val="009C54CC"/>
    <w:rsid w:val="009E0A23"/>
    <w:rsid w:val="009E24E9"/>
    <w:rsid w:val="009E570A"/>
    <w:rsid w:val="00A030C3"/>
    <w:rsid w:val="00A15D26"/>
    <w:rsid w:val="00A23669"/>
    <w:rsid w:val="00A23744"/>
    <w:rsid w:val="00A249FE"/>
    <w:rsid w:val="00A3052A"/>
    <w:rsid w:val="00A351B3"/>
    <w:rsid w:val="00A377F6"/>
    <w:rsid w:val="00A4643C"/>
    <w:rsid w:val="00A637D4"/>
    <w:rsid w:val="00A67CB8"/>
    <w:rsid w:val="00A7012B"/>
    <w:rsid w:val="00A74E5D"/>
    <w:rsid w:val="00A87894"/>
    <w:rsid w:val="00A97A2F"/>
    <w:rsid w:val="00AA52BC"/>
    <w:rsid w:val="00AC565C"/>
    <w:rsid w:val="00AC5D3E"/>
    <w:rsid w:val="00AE307E"/>
    <w:rsid w:val="00AF241E"/>
    <w:rsid w:val="00B04B93"/>
    <w:rsid w:val="00B04C68"/>
    <w:rsid w:val="00B12A8A"/>
    <w:rsid w:val="00B1585B"/>
    <w:rsid w:val="00B237C0"/>
    <w:rsid w:val="00B52F71"/>
    <w:rsid w:val="00B533A2"/>
    <w:rsid w:val="00B54199"/>
    <w:rsid w:val="00B5473E"/>
    <w:rsid w:val="00B60116"/>
    <w:rsid w:val="00B66909"/>
    <w:rsid w:val="00B96C38"/>
    <w:rsid w:val="00BA4E9A"/>
    <w:rsid w:val="00BA7348"/>
    <w:rsid w:val="00BC25C0"/>
    <w:rsid w:val="00BC326B"/>
    <w:rsid w:val="00BC5BE4"/>
    <w:rsid w:val="00BE1029"/>
    <w:rsid w:val="00BE4862"/>
    <w:rsid w:val="00BE7D81"/>
    <w:rsid w:val="00BF5B18"/>
    <w:rsid w:val="00C03323"/>
    <w:rsid w:val="00C064F8"/>
    <w:rsid w:val="00C07FE5"/>
    <w:rsid w:val="00C166D4"/>
    <w:rsid w:val="00C16936"/>
    <w:rsid w:val="00C27BA7"/>
    <w:rsid w:val="00C3401B"/>
    <w:rsid w:val="00C4068C"/>
    <w:rsid w:val="00C4156D"/>
    <w:rsid w:val="00C44617"/>
    <w:rsid w:val="00C747FE"/>
    <w:rsid w:val="00C76892"/>
    <w:rsid w:val="00C877FD"/>
    <w:rsid w:val="00CA5F7A"/>
    <w:rsid w:val="00CC19DC"/>
    <w:rsid w:val="00CD0372"/>
    <w:rsid w:val="00CD226E"/>
    <w:rsid w:val="00CD75B1"/>
    <w:rsid w:val="00CF6C92"/>
    <w:rsid w:val="00D1332A"/>
    <w:rsid w:val="00D34834"/>
    <w:rsid w:val="00D37E8E"/>
    <w:rsid w:val="00D514A1"/>
    <w:rsid w:val="00D52271"/>
    <w:rsid w:val="00D72284"/>
    <w:rsid w:val="00D75B2A"/>
    <w:rsid w:val="00D81D5A"/>
    <w:rsid w:val="00D85D23"/>
    <w:rsid w:val="00D916D3"/>
    <w:rsid w:val="00DA4FCE"/>
    <w:rsid w:val="00DA7730"/>
    <w:rsid w:val="00DB5A66"/>
    <w:rsid w:val="00DC070F"/>
    <w:rsid w:val="00DD1212"/>
    <w:rsid w:val="00DD26F6"/>
    <w:rsid w:val="00DD4763"/>
    <w:rsid w:val="00DD6178"/>
    <w:rsid w:val="00DD7D51"/>
    <w:rsid w:val="00DE0D39"/>
    <w:rsid w:val="00DE52DD"/>
    <w:rsid w:val="00DE57A8"/>
    <w:rsid w:val="00DF3139"/>
    <w:rsid w:val="00DF40C7"/>
    <w:rsid w:val="00E040F3"/>
    <w:rsid w:val="00E04DA5"/>
    <w:rsid w:val="00E15257"/>
    <w:rsid w:val="00E37259"/>
    <w:rsid w:val="00E8636F"/>
    <w:rsid w:val="00E92024"/>
    <w:rsid w:val="00E92ABE"/>
    <w:rsid w:val="00E97BBD"/>
    <w:rsid w:val="00EA1E45"/>
    <w:rsid w:val="00EA5463"/>
    <w:rsid w:val="00EA574D"/>
    <w:rsid w:val="00ED740D"/>
    <w:rsid w:val="00EF497C"/>
    <w:rsid w:val="00EF680A"/>
    <w:rsid w:val="00F00411"/>
    <w:rsid w:val="00F00AAE"/>
    <w:rsid w:val="00F05933"/>
    <w:rsid w:val="00F131E6"/>
    <w:rsid w:val="00F21829"/>
    <w:rsid w:val="00F2646C"/>
    <w:rsid w:val="00F32AA2"/>
    <w:rsid w:val="00F354D5"/>
    <w:rsid w:val="00F36F72"/>
    <w:rsid w:val="00F42E1D"/>
    <w:rsid w:val="00F524F9"/>
    <w:rsid w:val="00F55D32"/>
    <w:rsid w:val="00F70355"/>
    <w:rsid w:val="00F77387"/>
    <w:rsid w:val="00F8364B"/>
    <w:rsid w:val="00F961DA"/>
    <w:rsid w:val="00FA0620"/>
    <w:rsid w:val="00FB3197"/>
    <w:rsid w:val="00FC3FB1"/>
    <w:rsid w:val="00FE70E0"/>
    <w:rsid w:val="00FF6040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2E"/>
  </w:style>
  <w:style w:type="paragraph" w:styleId="1">
    <w:name w:val="heading 1"/>
    <w:basedOn w:val="a"/>
    <w:next w:val="a"/>
    <w:link w:val="10"/>
    <w:qFormat/>
    <w:rsid w:val="00206DF0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2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EAD"/>
  </w:style>
  <w:style w:type="paragraph" w:styleId="a6">
    <w:name w:val="footer"/>
    <w:basedOn w:val="a"/>
    <w:link w:val="a7"/>
    <w:uiPriority w:val="99"/>
    <w:unhideWhenUsed/>
    <w:rsid w:val="000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EAD"/>
  </w:style>
  <w:style w:type="paragraph" w:styleId="a8">
    <w:name w:val="Balloon Text"/>
    <w:basedOn w:val="a"/>
    <w:link w:val="a9"/>
    <w:uiPriority w:val="99"/>
    <w:semiHidden/>
    <w:unhideWhenUsed/>
    <w:rsid w:val="00EA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46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53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1931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3B73EB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10">
    <w:name w:val="Заголовок 1 Знак"/>
    <w:basedOn w:val="a0"/>
    <w:link w:val="1"/>
    <w:rsid w:val="00206DF0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NoSpacingChar">
    <w:name w:val="No Spacing Char"/>
    <w:link w:val="11"/>
    <w:locked/>
    <w:rsid w:val="00206DF0"/>
    <w:rPr>
      <w:rFonts w:ascii="Calibri" w:eastAsia="Calibri" w:hAnsi="Calibri"/>
    </w:rPr>
  </w:style>
  <w:style w:type="paragraph" w:customStyle="1" w:styleId="11">
    <w:name w:val="Без интервала1"/>
    <w:link w:val="NoSpacingChar"/>
    <w:rsid w:val="00206DF0"/>
    <w:pPr>
      <w:spacing w:after="0" w:line="240" w:lineRule="auto"/>
    </w:pPr>
    <w:rPr>
      <w:rFonts w:ascii="Calibri" w:eastAsia="Calibri" w:hAnsi="Calibri"/>
    </w:rPr>
  </w:style>
  <w:style w:type="paragraph" w:styleId="ab">
    <w:name w:val="Normal (Web)"/>
    <w:basedOn w:val="a"/>
    <w:uiPriority w:val="99"/>
    <w:semiHidden/>
    <w:unhideWhenUsed/>
    <w:rsid w:val="006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42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basedOn w:val="a0"/>
    <w:uiPriority w:val="99"/>
    <w:unhideWhenUsed/>
    <w:rsid w:val="0052429E"/>
    <w:rPr>
      <w:color w:val="0000FF"/>
      <w:u w:val="single"/>
    </w:rPr>
  </w:style>
  <w:style w:type="paragraph" w:styleId="ad">
    <w:name w:val="Body Text"/>
    <w:basedOn w:val="a"/>
    <w:link w:val="ae"/>
    <w:uiPriority w:val="1"/>
    <w:semiHidden/>
    <w:unhideWhenUsed/>
    <w:qFormat/>
    <w:rsid w:val="00104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104A2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FF8D-6D02-4A69-9967-C79479A4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ч</cp:lastModifiedBy>
  <cp:revision>65</cp:revision>
  <cp:lastPrinted>2021-05-27T17:49:00Z</cp:lastPrinted>
  <dcterms:created xsi:type="dcterms:W3CDTF">2015-09-26T20:13:00Z</dcterms:created>
  <dcterms:modified xsi:type="dcterms:W3CDTF">2025-10-07T15:32:00Z</dcterms:modified>
</cp:coreProperties>
</file>