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D6" w:rsidRDefault="003F337D">
      <w:pPr>
        <w:pStyle w:val="a3"/>
        <w:spacing w:before="78"/>
        <w:ind w:left="38" w:right="42"/>
        <w:jc w:val="center"/>
      </w:pPr>
      <w:r>
        <w:t>МИНИСТЕРСТВО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344AD6" w:rsidRDefault="003F337D">
      <w:pPr>
        <w:pStyle w:val="a3"/>
        <w:spacing w:line="242" w:lineRule="auto"/>
        <w:ind w:left="401" w:firstLine="760"/>
      </w:pPr>
      <w:r>
        <w:t>Министерство образования и науки</w:t>
      </w:r>
      <w:r>
        <w:rPr>
          <w:spacing w:val="40"/>
        </w:rPr>
        <w:t xml:space="preserve"> </w:t>
      </w:r>
      <w:r>
        <w:t>Нижегородской области Управление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администрации</w:t>
      </w:r>
    </w:p>
    <w:p w:rsidR="00344AD6" w:rsidRDefault="003F337D">
      <w:pPr>
        <w:pStyle w:val="a3"/>
        <w:spacing w:line="317" w:lineRule="exact"/>
        <w:ind w:left="2489"/>
      </w:pPr>
      <w:proofErr w:type="spellStart"/>
      <w:r>
        <w:t>Пильнинского</w:t>
      </w:r>
      <w:proofErr w:type="spellEnd"/>
      <w:r>
        <w:rPr>
          <w:spacing w:val="-1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округа</w:t>
      </w:r>
    </w:p>
    <w:p w:rsidR="00344AD6" w:rsidRDefault="003F337D">
      <w:pPr>
        <w:pStyle w:val="a3"/>
        <w:spacing w:before="322"/>
        <w:ind w:left="38" w:right="40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proofErr w:type="spellStart"/>
      <w:r>
        <w:t>Медянская</w:t>
      </w:r>
      <w:proofErr w:type="spellEnd"/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F337D">
      <w:pPr>
        <w:pStyle w:val="a3"/>
        <w:spacing w:line="322" w:lineRule="exact"/>
        <w:ind w:right="24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АООП,</w:t>
      </w:r>
    </w:p>
    <w:p w:rsidR="00344AD6" w:rsidRDefault="00D16C93">
      <w:pPr>
        <w:pStyle w:val="a3"/>
        <w:ind w:left="7201" w:right="24" w:firstLine="705"/>
        <w:jc w:val="right"/>
      </w:pPr>
      <w:proofErr w:type="gramStart"/>
      <w:r>
        <w:rPr>
          <w:spacing w:val="-2"/>
        </w:rPr>
        <w:t>утверждё</w:t>
      </w:r>
      <w:r w:rsidR="003F337D">
        <w:rPr>
          <w:spacing w:val="-2"/>
        </w:rPr>
        <w:t>нной</w:t>
      </w:r>
      <w:proofErr w:type="gramEnd"/>
      <w:r w:rsidR="003F337D">
        <w:rPr>
          <w:spacing w:val="-2"/>
        </w:rPr>
        <w:t xml:space="preserve"> </w:t>
      </w:r>
      <w:r w:rsidR="003F337D">
        <w:t>приказом</w:t>
      </w:r>
      <w:r w:rsidR="003F337D">
        <w:rPr>
          <w:spacing w:val="-8"/>
        </w:rPr>
        <w:t xml:space="preserve"> </w:t>
      </w:r>
      <w:r w:rsidR="003F337D">
        <w:rPr>
          <w:spacing w:val="-2"/>
        </w:rPr>
        <w:t>директора</w:t>
      </w:r>
    </w:p>
    <w:p w:rsidR="00344AD6" w:rsidRDefault="003F337D">
      <w:pPr>
        <w:pStyle w:val="a3"/>
        <w:ind w:right="26"/>
        <w:jc w:val="right"/>
      </w:pPr>
      <w:r>
        <w:t>от</w:t>
      </w:r>
      <w:r>
        <w:rPr>
          <w:spacing w:val="-3"/>
        </w:rPr>
        <w:t xml:space="preserve"> </w:t>
      </w:r>
      <w:r w:rsidR="00D16C93">
        <w:t>25.02.2025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16C93">
        <w:t>24</w:t>
      </w:r>
      <w:r>
        <w:rPr>
          <w:spacing w:val="-1"/>
        </w:rPr>
        <w:t xml:space="preserve"> </w:t>
      </w:r>
      <w:r>
        <w:rPr>
          <w:spacing w:val="-4"/>
        </w:rPr>
        <w:t>о.д.</w:t>
      </w:r>
    </w:p>
    <w:p w:rsidR="00344AD6" w:rsidRDefault="00344AD6">
      <w:pPr>
        <w:pStyle w:val="a3"/>
        <w:spacing w:before="6"/>
      </w:pPr>
    </w:p>
    <w:p w:rsidR="00344AD6" w:rsidRDefault="003F337D">
      <w:pPr>
        <w:pStyle w:val="Heading1"/>
        <w:spacing w:before="1"/>
        <w:ind w:right="610" w:firstLine="0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344AD6" w:rsidRDefault="00344AD6">
      <w:pPr>
        <w:pStyle w:val="a3"/>
        <w:spacing w:before="11"/>
        <w:rPr>
          <w:b/>
        </w:rPr>
      </w:pPr>
    </w:p>
    <w:p w:rsidR="00344AD6" w:rsidRDefault="003F337D">
      <w:pPr>
        <w:ind w:right="60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344AD6" w:rsidRDefault="003F337D">
      <w:pPr>
        <w:spacing w:before="203"/>
        <w:ind w:left="1195"/>
        <w:rPr>
          <w:b/>
          <w:sz w:val="28"/>
        </w:rPr>
      </w:pPr>
      <w:r>
        <w:rPr>
          <w:b/>
          <w:sz w:val="28"/>
        </w:rPr>
        <w:t>«Чтение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(литературное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чтение)»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44AD6" w:rsidRDefault="00344AD6">
      <w:pPr>
        <w:pStyle w:val="a3"/>
        <w:spacing w:before="26"/>
        <w:rPr>
          <w:b/>
        </w:rPr>
      </w:pPr>
    </w:p>
    <w:p w:rsidR="00344AD6" w:rsidRDefault="003F337D">
      <w:pPr>
        <w:ind w:right="61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0"/>
          <w:sz w:val="28"/>
        </w:rPr>
        <w:t xml:space="preserve"> </w:t>
      </w:r>
      <w:r>
        <w:rPr>
          <w:b/>
          <w:spacing w:val="-12"/>
          <w:sz w:val="28"/>
        </w:rPr>
        <w:t>1</w:t>
      </w:r>
    </w:p>
    <w:p w:rsidR="00344AD6" w:rsidRDefault="00344AD6">
      <w:pPr>
        <w:pStyle w:val="a3"/>
        <w:spacing w:before="12"/>
        <w:rPr>
          <w:b/>
        </w:rPr>
      </w:pPr>
    </w:p>
    <w:p w:rsidR="00344AD6" w:rsidRDefault="003F337D">
      <w:pPr>
        <w:pStyle w:val="a3"/>
        <w:ind w:left="1166"/>
      </w:pPr>
      <w:r>
        <w:t>(для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 w:rsidR="00D16C93">
        <w:rPr>
          <w:spacing w:val="-12"/>
        </w:rPr>
        <w:t xml:space="preserve"> </w:t>
      </w:r>
      <w:r>
        <w:rPr>
          <w:spacing w:val="-2"/>
        </w:rPr>
        <w:t>нарушениями</w:t>
      </w:r>
      <w:r w:rsidR="00D16C93">
        <w:rPr>
          <w:spacing w:val="-2"/>
        </w:rPr>
        <w:t xml:space="preserve"> интеллекта</w:t>
      </w:r>
      <w:r>
        <w:rPr>
          <w:spacing w:val="-2"/>
        </w:rPr>
        <w:t>)</w:t>
      </w: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</w:pPr>
    </w:p>
    <w:p w:rsidR="00344AD6" w:rsidRDefault="00344AD6">
      <w:pPr>
        <w:pStyle w:val="a3"/>
        <w:spacing w:before="41"/>
      </w:pPr>
    </w:p>
    <w:p w:rsidR="00344AD6" w:rsidRDefault="00D16C93">
      <w:pPr>
        <w:pStyle w:val="a3"/>
        <w:spacing w:line="276" w:lineRule="auto"/>
        <w:ind w:left="3931" w:right="3932"/>
        <w:jc w:val="center"/>
      </w:pP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едяна</w:t>
      </w:r>
      <w:proofErr w:type="spellEnd"/>
      <w:r>
        <w:rPr>
          <w:spacing w:val="-2"/>
        </w:rPr>
        <w:t xml:space="preserve"> 2025</w:t>
      </w:r>
      <w:r w:rsidR="003F337D">
        <w:rPr>
          <w:spacing w:val="-2"/>
        </w:rPr>
        <w:t>г.</w:t>
      </w:r>
    </w:p>
    <w:p w:rsidR="00344AD6" w:rsidRDefault="00344AD6">
      <w:pPr>
        <w:pStyle w:val="a3"/>
        <w:spacing w:line="276" w:lineRule="auto"/>
        <w:jc w:val="center"/>
        <w:sectPr w:rsidR="00344AD6">
          <w:type w:val="continuous"/>
          <w:pgSz w:w="11920" w:h="16850"/>
          <w:pgMar w:top="960" w:right="1133" w:bottom="280" w:left="1133" w:header="720" w:footer="720" w:gutter="0"/>
          <w:cols w:space="720"/>
        </w:sectPr>
      </w:pPr>
    </w:p>
    <w:p w:rsidR="00344AD6" w:rsidRDefault="003F337D">
      <w:pPr>
        <w:pStyle w:val="Heading1"/>
        <w:ind w:left="26" w:firstLine="0"/>
      </w:pPr>
      <w:r>
        <w:rPr>
          <w:spacing w:val="-2"/>
        </w:rPr>
        <w:lastRenderedPageBreak/>
        <w:t>СОДЕРЖАНИЕ</w:t>
      </w:r>
    </w:p>
    <w:p w:rsidR="00344AD6" w:rsidRDefault="003F337D">
      <w:pPr>
        <w:pStyle w:val="a4"/>
        <w:numPr>
          <w:ilvl w:val="0"/>
          <w:numId w:val="1"/>
        </w:numPr>
        <w:tabs>
          <w:tab w:val="left" w:pos="453"/>
          <w:tab w:val="right" w:leader="dot" w:pos="9091"/>
        </w:tabs>
        <w:spacing w:before="535"/>
        <w:ind w:hanging="427"/>
        <w:rPr>
          <w:sz w:val="28"/>
        </w:rPr>
      </w:pPr>
      <w:r>
        <w:rPr>
          <w:sz w:val="28"/>
        </w:rPr>
        <w:t>ПОЯСНИТЕЛЬНАЯ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344AD6" w:rsidRDefault="003F337D">
      <w:pPr>
        <w:pStyle w:val="a4"/>
        <w:numPr>
          <w:ilvl w:val="0"/>
          <w:numId w:val="1"/>
        </w:numPr>
        <w:tabs>
          <w:tab w:val="left" w:pos="712"/>
          <w:tab w:val="right" w:leader="dot" w:pos="9092"/>
        </w:tabs>
        <w:spacing w:before="262"/>
        <w:ind w:left="712" w:hanging="686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:rsidR="00344AD6" w:rsidRDefault="003F337D">
      <w:pPr>
        <w:pStyle w:val="a4"/>
        <w:numPr>
          <w:ilvl w:val="0"/>
          <w:numId w:val="1"/>
        </w:numPr>
        <w:tabs>
          <w:tab w:val="left" w:pos="712"/>
          <w:tab w:val="right" w:leader="dot" w:pos="9092"/>
        </w:tabs>
        <w:spacing w:before="261"/>
        <w:ind w:left="712" w:hanging="686"/>
        <w:rPr>
          <w:sz w:val="28"/>
        </w:rPr>
      </w:pPr>
      <w:r>
        <w:rPr>
          <w:sz w:val="28"/>
        </w:rPr>
        <w:t>ТЕМАТИЧЕСКОЕ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344AD6" w:rsidRDefault="00344AD6">
      <w:pPr>
        <w:pStyle w:val="a4"/>
        <w:rPr>
          <w:sz w:val="28"/>
        </w:rPr>
        <w:sectPr w:rsidR="00344AD6">
          <w:footerReference w:type="default" r:id="rId7"/>
          <w:pgSz w:w="11920" w:h="16850"/>
          <w:pgMar w:top="1040" w:right="1133" w:bottom="1600" w:left="1133" w:header="0" w:footer="1418" w:gutter="0"/>
          <w:pgNumType w:start="2"/>
          <w:cols w:space="720"/>
        </w:sectPr>
      </w:pPr>
    </w:p>
    <w:p w:rsidR="00344AD6" w:rsidRDefault="003F337D">
      <w:pPr>
        <w:pStyle w:val="a4"/>
        <w:numPr>
          <w:ilvl w:val="1"/>
          <w:numId w:val="1"/>
        </w:numPr>
        <w:tabs>
          <w:tab w:val="left" w:pos="210"/>
        </w:tabs>
        <w:spacing w:before="75"/>
        <w:ind w:left="210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44AD6" w:rsidRDefault="003F337D">
      <w:pPr>
        <w:pStyle w:val="a3"/>
        <w:spacing w:before="3"/>
        <w:ind w:left="26" w:right="383"/>
      </w:pPr>
      <w:r>
        <w:t>Рабочая программа по учебному предмету «Чтение (литературное</w:t>
      </w:r>
      <w:r w:rsidR="00D16C93">
        <w:t xml:space="preserve"> </w:t>
      </w:r>
      <w:r>
        <w:t>чтение)» составлена на основе Федеральной адаптированной основной общеобразовательной</w:t>
      </w:r>
      <w:r>
        <w:rPr>
          <w:spacing w:val="-1"/>
        </w:rPr>
        <w:t xml:space="preserve"> </w:t>
      </w:r>
      <w:r>
        <w:t>программы обучающихся с</w:t>
      </w:r>
      <w:r>
        <w:rPr>
          <w:spacing w:val="-1"/>
        </w:rPr>
        <w:t xml:space="preserve"> </w:t>
      </w:r>
      <w:r>
        <w:t>умственной отсталостью (</w:t>
      </w:r>
      <w:r>
        <w:t>нарушениями</w:t>
      </w:r>
      <w:r w:rsidR="00D16C93">
        <w:t xml:space="preserve"> интеллекта</w:t>
      </w:r>
      <w:r>
        <w:t>), далее ФАООП УО (вариант 1), ут</w:t>
      </w:r>
      <w:r>
        <w:t>верждена</w:t>
      </w:r>
      <w:r>
        <w:rPr>
          <w:spacing w:val="-6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24.11.2022г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4"/>
        </w:rPr>
        <w:t>1026</w:t>
      </w:r>
    </w:p>
    <w:p w:rsidR="00344AD6" w:rsidRDefault="003F337D">
      <w:pPr>
        <w:pStyle w:val="a3"/>
        <w:ind w:left="26" w:right="383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</w:t>
      </w:r>
      <w:r>
        <w:rPr>
          <w:spacing w:val="-5"/>
        </w:rPr>
        <w:t xml:space="preserve"> </w:t>
      </w:r>
      <w:r w:rsidR="00D16C93">
        <w:t>(</w:t>
      </w:r>
      <w:r>
        <w:t>нарушениями</w:t>
      </w:r>
      <w:r w:rsidR="00D16C93">
        <w:t xml:space="preserve"> интеллекта</w:t>
      </w:r>
      <w:r>
        <w:t>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их особых образовательных потребностей, а также индивиду</w:t>
      </w:r>
      <w:r>
        <w:t>альных особенностей и возможностей.</w:t>
      </w:r>
    </w:p>
    <w:p w:rsidR="00344AD6" w:rsidRDefault="003F337D">
      <w:pPr>
        <w:pStyle w:val="a3"/>
        <w:spacing w:before="1"/>
        <w:ind w:left="26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«</w:t>
      </w:r>
      <w:r>
        <w:t>Чтение</w:t>
      </w:r>
      <w:r>
        <w:rPr>
          <w:spacing w:val="-4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чтение)»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 области «Язык и речевая практика» и является обязательной частью</w:t>
      </w:r>
    </w:p>
    <w:p w:rsidR="00344AD6" w:rsidRDefault="003F337D">
      <w:pPr>
        <w:pStyle w:val="a3"/>
        <w:spacing w:line="322" w:lineRule="exact"/>
        <w:ind w:left="26"/>
      </w:pP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плана.</w:t>
      </w:r>
    </w:p>
    <w:p w:rsidR="00344AD6" w:rsidRDefault="003F337D">
      <w:pPr>
        <w:pStyle w:val="a3"/>
        <w:spacing w:line="322" w:lineRule="exact"/>
        <w:ind w:left="26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rPr>
          <w:spacing w:val="-2"/>
        </w:rPr>
        <w:t>предмету</w:t>
      </w:r>
    </w:p>
    <w:p w:rsidR="00344AD6" w:rsidRDefault="003F337D">
      <w:pPr>
        <w:pStyle w:val="a3"/>
        <w:ind w:left="26" w:right="383"/>
      </w:pPr>
      <w:r>
        <w:t>«Чтение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1"/>
        </w:rPr>
        <w:t xml:space="preserve"> </w:t>
      </w:r>
      <w:r>
        <w:t>чтение)»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 w:rsidR="00D16C93">
        <w:t>расс</w:t>
      </w:r>
      <w:r>
        <w:t>читана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34учебные</w:t>
      </w:r>
      <w:r>
        <w:rPr>
          <w:spacing w:val="-7"/>
        </w:rPr>
        <w:t xml:space="preserve"> </w:t>
      </w:r>
      <w:r>
        <w:t>недели и составляет 170</w:t>
      </w:r>
      <w:r w:rsidR="00D16C93">
        <w:t xml:space="preserve"> </w:t>
      </w:r>
      <w:r>
        <w:t>часов в год (5 часов в неделю).</w:t>
      </w:r>
    </w:p>
    <w:p w:rsidR="00344AD6" w:rsidRDefault="003F337D">
      <w:pPr>
        <w:pStyle w:val="a3"/>
        <w:spacing w:before="1"/>
        <w:ind w:left="26"/>
      </w:pPr>
      <w:r>
        <w:t>ФАООП</w:t>
      </w:r>
      <w:r>
        <w:rPr>
          <w:spacing w:val="21"/>
        </w:rPr>
        <w:t xml:space="preserve"> </w:t>
      </w:r>
      <w:r>
        <w:t>УО</w:t>
      </w:r>
      <w:r>
        <w:rPr>
          <w:spacing w:val="28"/>
        </w:rPr>
        <w:t xml:space="preserve"> </w:t>
      </w:r>
      <w:r>
        <w:t>вариант</w:t>
      </w:r>
      <w:r>
        <w:rPr>
          <w:spacing w:val="22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определяет</w:t>
      </w:r>
      <w:r>
        <w:rPr>
          <w:spacing w:val="23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rPr>
          <w:spacing w:val="-2"/>
        </w:rPr>
        <w:t>предм</w:t>
      </w:r>
      <w:r>
        <w:rPr>
          <w:spacing w:val="-2"/>
        </w:rPr>
        <w:t>ета</w:t>
      </w:r>
    </w:p>
    <w:p w:rsidR="00344AD6" w:rsidRDefault="003F337D">
      <w:pPr>
        <w:pStyle w:val="a3"/>
        <w:spacing w:before="160"/>
        <w:ind w:left="26"/>
      </w:pPr>
      <w:r>
        <w:t>«Чтение</w:t>
      </w:r>
      <w:r>
        <w:rPr>
          <w:spacing w:val="55"/>
        </w:rPr>
        <w:t xml:space="preserve"> </w:t>
      </w:r>
      <w:r>
        <w:t>(литературное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чтение)».</w:t>
      </w:r>
    </w:p>
    <w:p w:rsidR="00344AD6" w:rsidRDefault="003F337D">
      <w:pPr>
        <w:pStyle w:val="a4"/>
        <w:numPr>
          <w:ilvl w:val="1"/>
          <w:numId w:val="1"/>
        </w:numPr>
        <w:tabs>
          <w:tab w:val="left" w:pos="4018"/>
        </w:tabs>
        <w:ind w:left="4018" w:hanging="209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344AD6" w:rsidRDefault="003F337D">
      <w:pPr>
        <w:pStyle w:val="a3"/>
        <w:spacing w:before="160"/>
        <w:ind w:left="26" w:right="383"/>
        <w:rPr>
          <w:b/>
        </w:rPr>
      </w:pPr>
      <w:r>
        <w:rPr>
          <w:b/>
        </w:rPr>
        <w:t xml:space="preserve">Цель обучения </w:t>
      </w:r>
      <w:r>
        <w:t>- учить правильному объяснительному чтению слов, предложений и текстов, направленному на изучение произведений, понимание</w:t>
      </w:r>
      <w:r>
        <w:rPr>
          <w:spacing w:val="-7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основано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имеющемся</w:t>
      </w:r>
      <w:r>
        <w:rPr>
          <w:spacing w:val="-7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опыте</w:t>
      </w:r>
      <w:r>
        <w:rPr>
          <w:spacing w:val="-10"/>
        </w:rPr>
        <w:t xml:space="preserve"> </w:t>
      </w:r>
      <w:r>
        <w:t xml:space="preserve">обучающихся. </w:t>
      </w:r>
      <w:r>
        <w:rPr>
          <w:b/>
        </w:rPr>
        <w:t>Задачи обучения:</w:t>
      </w:r>
    </w:p>
    <w:p w:rsidR="00344AD6" w:rsidRDefault="003F337D">
      <w:pPr>
        <w:pStyle w:val="a3"/>
        <w:spacing w:before="162"/>
        <w:ind w:left="26"/>
      </w:pPr>
      <w:r>
        <w:t>−</w:t>
      </w:r>
      <w:r>
        <w:rPr>
          <w:spacing w:val="15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чтению;</w:t>
      </w:r>
    </w:p>
    <w:p w:rsidR="00344AD6" w:rsidRDefault="003F337D">
      <w:pPr>
        <w:pStyle w:val="a3"/>
        <w:spacing w:before="149"/>
        <w:ind w:left="26" w:right="383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плавного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целыми словами в темпе, приближенном к темпу устной разговорной речи (в</w:t>
      </w:r>
      <w:r>
        <w:rPr>
          <w:spacing w:val="-9"/>
        </w:rPr>
        <w:t xml:space="preserve"> </w:t>
      </w:r>
      <w:r>
        <w:t xml:space="preserve">том числе и сложных по </w:t>
      </w:r>
      <w:proofErr w:type="spellStart"/>
      <w:r>
        <w:t>звуко-слоговой</w:t>
      </w:r>
      <w:proofErr w:type="spellEnd"/>
      <w:r>
        <w:t xml:space="preserve"> структуре и значению слов после предварительной обработки);</w:t>
      </w:r>
    </w:p>
    <w:p w:rsidR="00344AD6" w:rsidRDefault="003F337D">
      <w:pPr>
        <w:pStyle w:val="a3"/>
        <w:spacing w:before="147"/>
        <w:ind w:left="26" w:right="383"/>
      </w:pPr>
      <w:r>
        <w:t>-формирование навыков сознательного чтен</w:t>
      </w:r>
      <w:r>
        <w:t>ия: читать доступный пониманию текст, осмысленно воспринимать содержание прочитанного, сопереживать</w:t>
      </w:r>
      <w:r>
        <w:rPr>
          <w:spacing w:val="-5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коллективного анализа;</w:t>
      </w:r>
    </w:p>
    <w:p w:rsidR="00344AD6" w:rsidRDefault="003F337D">
      <w:pPr>
        <w:pStyle w:val="a3"/>
        <w:spacing w:before="4" w:line="322" w:lineRule="exact"/>
        <w:ind w:left="26"/>
      </w:pPr>
      <w:r>
        <w:t>−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 чтения:</w:t>
      </w:r>
      <w:r>
        <w:rPr>
          <w:spacing w:val="-6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344AD6" w:rsidRDefault="003F337D">
      <w:pPr>
        <w:pStyle w:val="a3"/>
        <w:spacing w:line="242" w:lineRule="auto"/>
        <w:ind w:left="26" w:right="273"/>
      </w:pPr>
      <w:r>
        <w:t>вопросы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спрашивать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непонятных</w:t>
      </w:r>
      <w:r>
        <w:rPr>
          <w:spacing w:val="-1"/>
        </w:rPr>
        <w:t xml:space="preserve"> </w:t>
      </w:r>
      <w:r>
        <w:t>словах,</w:t>
      </w:r>
      <w:r>
        <w:rPr>
          <w:spacing w:val="-4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 xml:space="preserve">впечатлениями о </w:t>
      </w:r>
      <w:proofErr w:type="gramStart"/>
      <w:r>
        <w:t>прочитанном</w:t>
      </w:r>
      <w:proofErr w:type="gramEnd"/>
      <w:r>
        <w:t>, дополнять пересказы текста, словесно иллюстрировать</w:t>
      </w:r>
    </w:p>
    <w:p w:rsidR="00344AD6" w:rsidRDefault="003F337D">
      <w:pPr>
        <w:pStyle w:val="a3"/>
        <w:spacing w:line="317" w:lineRule="exact"/>
        <w:ind w:left="26"/>
      </w:pPr>
      <w:r>
        <w:t>читаемый</w:t>
      </w:r>
      <w:r>
        <w:rPr>
          <w:spacing w:val="-10"/>
        </w:rPr>
        <w:t xml:space="preserve"> </w:t>
      </w:r>
      <w:r>
        <w:t>текст,</w:t>
      </w:r>
      <w:r>
        <w:rPr>
          <w:spacing w:val="-8"/>
        </w:rPr>
        <w:t xml:space="preserve"> </w:t>
      </w:r>
      <w:r>
        <w:t>коллективно</w:t>
      </w:r>
      <w:r>
        <w:rPr>
          <w:spacing w:val="-9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предполагаемый</w:t>
      </w:r>
      <w:r>
        <w:rPr>
          <w:spacing w:val="-2"/>
        </w:rPr>
        <w:t xml:space="preserve"> ответ.</w:t>
      </w:r>
    </w:p>
    <w:p w:rsidR="00344AD6" w:rsidRDefault="003F337D">
      <w:pPr>
        <w:pStyle w:val="a3"/>
        <w:spacing w:before="7"/>
        <w:ind w:left="26" w:right="38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(литературное</w:t>
      </w:r>
      <w:r w:rsidR="00D16C93">
        <w:t xml:space="preserve"> </w:t>
      </w:r>
      <w:r>
        <w:t>чтение)»</w:t>
      </w:r>
      <w:r>
        <w:rPr>
          <w:spacing w:val="-1"/>
        </w:rPr>
        <w:t xml:space="preserve"> </w:t>
      </w:r>
      <w:r>
        <w:t>в 6 классе определяет следующие задачи:</w:t>
      </w:r>
    </w:p>
    <w:p w:rsidR="00344AD6" w:rsidRDefault="003F337D">
      <w:pPr>
        <w:pStyle w:val="a3"/>
        <w:spacing w:before="1"/>
        <w:ind w:left="26"/>
      </w:pPr>
      <w:r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доступный</w:t>
      </w:r>
      <w:r>
        <w:rPr>
          <w:spacing w:val="-3"/>
        </w:rPr>
        <w:t xml:space="preserve"> </w:t>
      </w:r>
      <w:r>
        <w:t>пониманию</w:t>
      </w:r>
      <w:r>
        <w:rPr>
          <w:spacing w:val="60"/>
        </w:rPr>
        <w:t xml:space="preserve"> </w:t>
      </w:r>
      <w:r>
        <w:t>те</w:t>
      </w:r>
      <w:proofErr w:type="gramStart"/>
      <w:r>
        <w:t>кст</w:t>
      </w:r>
      <w:r w:rsidR="00D16C93">
        <w:rPr>
          <w:spacing w:val="-5"/>
        </w:rPr>
        <w:t xml:space="preserve"> </w:t>
      </w:r>
      <w:r>
        <w:rPr>
          <w:spacing w:val="-2"/>
        </w:rPr>
        <w:t>пр</w:t>
      </w:r>
      <w:proofErr w:type="gramEnd"/>
      <w:r>
        <w:rPr>
          <w:spacing w:val="-2"/>
        </w:rPr>
        <w:t>авильно,</w:t>
      </w:r>
    </w:p>
    <w:p w:rsidR="00344AD6" w:rsidRDefault="00344AD6">
      <w:pPr>
        <w:pStyle w:val="a3"/>
        <w:sectPr w:rsidR="00344AD6">
          <w:pgSz w:w="11920" w:h="16850"/>
          <w:pgMar w:top="1040" w:right="1133" w:bottom="1660" w:left="1133" w:header="0" w:footer="1418" w:gutter="0"/>
          <w:cols w:space="720"/>
        </w:sectPr>
      </w:pPr>
    </w:p>
    <w:p w:rsidR="00344AD6" w:rsidRDefault="003F337D">
      <w:pPr>
        <w:pStyle w:val="a3"/>
        <w:spacing w:before="78"/>
        <w:ind w:left="26" w:right="383"/>
      </w:pPr>
      <w:r>
        <w:t>осознанно, плавно, целым словом с постепенным переходом к чтению группами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(словосочетаниями)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орфоэпии;</w:t>
      </w:r>
    </w:p>
    <w:p w:rsidR="00344AD6" w:rsidRDefault="003F337D">
      <w:pPr>
        <w:pStyle w:val="a3"/>
        <w:spacing w:before="2"/>
        <w:ind w:left="26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осмысленно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 xml:space="preserve">умение поделиться впечатлением о </w:t>
      </w:r>
      <w:proofErr w:type="gramStart"/>
      <w:r>
        <w:t>прочитанном</w:t>
      </w:r>
      <w:proofErr w:type="gramEnd"/>
      <w:r>
        <w:t>, умение пересказывать текст;</w:t>
      </w:r>
    </w:p>
    <w:p w:rsidR="00344AD6" w:rsidRDefault="003F337D">
      <w:pPr>
        <w:pStyle w:val="a3"/>
        <w:spacing w:before="4" w:line="242" w:lineRule="auto"/>
        <w:ind w:left="26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правильного,</w:t>
      </w:r>
      <w:r>
        <w:rPr>
          <w:spacing w:val="-4"/>
        </w:rPr>
        <w:t xml:space="preserve"> </w:t>
      </w:r>
      <w:r>
        <w:t>сознательного,</w:t>
      </w:r>
      <w:r>
        <w:rPr>
          <w:spacing w:val="-3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выразительного </w:t>
      </w:r>
      <w:r>
        <w:rPr>
          <w:spacing w:val="-2"/>
        </w:rPr>
        <w:t>чтения;</w:t>
      </w:r>
    </w:p>
    <w:p w:rsidR="00344AD6" w:rsidRDefault="003F337D">
      <w:pPr>
        <w:pStyle w:val="a3"/>
        <w:spacing w:before="20"/>
        <w:ind w:left="26"/>
      </w:pPr>
      <w:proofErr w:type="gramStart"/>
      <w:r>
        <w:t>−</w:t>
      </w:r>
      <w:r>
        <w:rPr>
          <w:spacing w:val="-4"/>
        </w:rPr>
        <w:t xml:space="preserve"> </w:t>
      </w:r>
      <w:r>
        <w:t>формиро</w:t>
      </w:r>
      <w:r>
        <w:t>вание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  <w:r w:rsidR="00D16C93">
        <w:t xml:space="preserve"> </w:t>
      </w:r>
      <w:r>
        <w:t>развитие</w:t>
      </w:r>
      <w:r>
        <w:rPr>
          <w:spacing w:val="-6"/>
        </w:rPr>
        <w:t xml:space="preserve"> </w:t>
      </w:r>
      <w:r>
        <w:t>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:rsidR="00344AD6" w:rsidRDefault="003F337D">
      <w:pPr>
        <w:pStyle w:val="a3"/>
        <w:spacing w:before="3"/>
        <w:ind w:left="26"/>
      </w:pPr>
      <w:r>
        <w:t>− формирование и развитие навыка речевого общения обучающихся на материале</w:t>
      </w:r>
      <w:r>
        <w:rPr>
          <w:spacing w:val="-6"/>
        </w:rPr>
        <w:t xml:space="preserve"> </w:t>
      </w:r>
      <w:r>
        <w:t>прочитан</w:t>
      </w:r>
      <w:r>
        <w:t>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проанализированных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344AD6" w:rsidRDefault="003F337D">
      <w:pPr>
        <w:pStyle w:val="a3"/>
        <w:spacing w:before="12"/>
        <w:ind w:left="26" w:right="383"/>
      </w:pPr>
      <w:r>
        <w:t>−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 навыка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 xml:space="preserve">текстами: художественными, научно-художественными, научно-популярными </w:t>
      </w:r>
      <w:r>
        <w:rPr>
          <w:spacing w:val="-2"/>
        </w:rPr>
        <w:t>статьями;</w:t>
      </w:r>
    </w:p>
    <w:p w:rsidR="00344AD6" w:rsidRDefault="003F337D">
      <w:pPr>
        <w:pStyle w:val="a3"/>
        <w:spacing w:before="52"/>
        <w:ind w:left="26"/>
      </w:pPr>
      <w:r>
        <w:t>−</w:t>
      </w:r>
      <w:r>
        <w:rPr>
          <w:spacing w:val="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книгой.</w:t>
      </w:r>
    </w:p>
    <w:p w:rsidR="00344AD6" w:rsidRDefault="00344AD6">
      <w:pPr>
        <w:pStyle w:val="a3"/>
        <w:spacing w:before="9"/>
      </w:pPr>
    </w:p>
    <w:p w:rsidR="00344AD6" w:rsidRDefault="003F337D">
      <w:pPr>
        <w:pStyle w:val="a4"/>
        <w:numPr>
          <w:ilvl w:val="1"/>
          <w:numId w:val="1"/>
        </w:numPr>
        <w:tabs>
          <w:tab w:val="left" w:pos="578"/>
          <w:tab w:val="left" w:pos="1708"/>
        </w:tabs>
        <w:spacing w:before="0" w:line="242" w:lineRule="auto"/>
        <w:ind w:left="1708" w:right="1561" w:hanging="1340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 w:rsidR="00D16C93">
        <w:rPr>
          <w:b/>
          <w:sz w:val="28"/>
        </w:rPr>
        <w:t xml:space="preserve"> </w:t>
      </w:r>
      <w:r>
        <w:rPr>
          <w:b/>
          <w:sz w:val="28"/>
        </w:rPr>
        <w:t>по учебному предмету «Чтение» в 6 классе</w:t>
      </w:r>
    </w:p>
    <w:p w:rsidR="00344AD6" w:rsidRDefault="003F337D">
      <w:pPr>
        <w:spacing w:before="230"/>
        <w:ind w:left="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62"/>
        <w:ind w:right="616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 культуре других народов;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5"/>
        <w:ind w:right="700" w:firstLine="427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 социально значимых мотивов учебной деятельности;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1"/>
        <w:ind w:left="1002" w:hanging="292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ind w:right="580" w:firstLine="427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проявление сопереживания к чувствам других людей;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7"/>
        <w:ind w:right="369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 наличие мотивации к творческому труду, работе на результат, бережному отношению к материальным и духовным ценностям.</w:t>
      </w:r>
    </w:p>
    <w:p w:rsidR="00344AD6" w:rsidRDefault="003F337D">
      <w:pPr>
        <w:pStyle w:val="a4"/>
        <w:numPr>
          <w:ilvl w:val="1"/>
          <w:numId w:val="1"/>
        </w:numPr>
        <w:tabs>
          <w:tab w:val="left" w:pos="295"/>
          <w:tab w:val="left" w:pos="1987"/>
        </w:tabs>
        <w:spacing w:before="246"/>
        <w:ind w:left="1987" w:right="1985" w:hanging="1901"/>
        <w:jc w:val="left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z w:val="28"/>
        </w:rPr>
        <w:t>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 w:rsidR="00D16C93">
        <w:rPr>
          <w:b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 предмету «Чтение» в 6 классе</w:t>
      </w:r>
    </w:p>
    <w:p w:rsidR="00344AD6" w:rsidRDefault="003F337D">
      <w:pPr>
        <w:pStyle w:val="a3"/>
        <w:spacing w:before="249"/>
        <w:ind w:left="2446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62"/>
        <w:ind w:right="833" w:firstLine="360"/>
        <w:rPr>
          <w:sz w:val="28"/>
        </w:rPr>
      </w:pP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слогам сложных по </w:t>
      </w:r>
      <w:proofErr w:type="spellStart"/>
      <w:r>
        <w:rPr>
          <w:sz w:val="28"/>
        </w:rPr>
        <w:t>звуко-слоговой</w:t>
      </w:r>
      <w:proofErr w:type="spellEnd"/>
      <w:r>
        <w:rPr>
          <w:sz w:val="28"/>
        </w:rPr>
        <w:t xml:space="preserve"> структуре и значению слов);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3"/>
        </w:tabs>
        <w:spacing w:before="7"/>
        <w:ind w:left="1003" w:hanging="360"/>
        <w:rPr>
          <w:sz w:val="28"/>
        </w:rPr>
      </w:pP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ind w:right="310" w:firstLine="360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 она прямо сформулирована в тексте;</w:t>
      </w:r>
    </w:p>
    <w:p w:rsidR="00344AD6" w:rsidRDefault="00344AD6">
      <w:pPr>
        <w:pStyle w:val="a4"/>
        <w:rPr>
          <w:sz w:val="28"/>
        </w:rPr>
        <w:sectPr w:rsidR="00344AD6">
          <w:pgSz w:w="11920" w:h="16850"/>
          <w:pgMar w:top="960" w:right="1133" w:bottom="1660" w:left="1133" w:header="0" w:footer="1418" w:gutter="0"/>
          <w:cols w:space="720"/>
        </w:sectPr>
      </w:pP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80"/>
        <w:ind w:right="1239" w:firstLine="360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 структуре 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(отрывков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них)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картинный план и наводящие вопросы учителя;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74"/>
        <w:ind w:right="1071" w:firstLine="360"/>
        <w:rPr>
          <w:sz w:val="28"/>
        </w:rPr>
      </w:pPr>
      <w:r>
        <w:rPr>
          <w:sz w:val="28"/>
        </w:rPr>
        <w:t>заучивание наизуст</w:t>
      </w:r>
      <w:r>
        <w:rPr>
          <w:sz w:val="28"/>
        </w:rPr>
        <w:t>ь небольших по объёму стихотворений или отрывков из них (количество заучиваемых стихотворений учитель 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3"/>
        </w:tabs>
        <w:spacing w:before="11"/>
        <w:ind w:left="1003" w:hanging="360"/>
        <w:rPr>
          <w:sz w:val="28"/>
        </w:rPr>
      </w:pPr>
      <w:r>
        <w:rPr>
          <w:sz w:val="28"/>
        </w:rPr>
        <w:t>элементарная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993"/>
        </w:tabs>
        <w:spacing w:before="157"/>
        <w:ind w:left="993" w:right="1823" w:hanging="348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поступкам. </w:t>
      </w:r>
      <w:r>
        <w:rPr>
          <w:sz w:val="28"/>
          <w:u w:val="single"/>
        </w:rPr>
        <w:t>Достаточный уровень: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4"/>
        <w:ind w:right="307" w:firstLine="427"/>
        <w:jc w:val="both"/>
        <w:rPr>
          <w:sz w:val="28"/>
        </w:rPr>
      </w:pPr>
      <w:r>
        <w:rPr>
          <w:spacing w:val="-2"/>
          <w:sz w:val="28"/>
        </w:rPr>
        <w:t>правильное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целыми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темпе,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приближенном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темпу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звуко-слоговой</w:t>
      </w:r>
      <w:proofErr w:type="spellEnd"/>
      <w:r>
        <w:rPr>
          <w:sz w:val="28"/>
        </w:rPr>
        <w:t xml:space="preserve"> структуре и значению слов после предварительной отработки);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9"/>
        <w:ind w:right="630" w:firstLine="427"/>
        <w:rPr>
          <w:sz w:val="28"/>
        </w:rPr>
      </w:pPr>
      <w:r>
        <w:rPr>
          <w:sz w:val="28"/>
        </w:rPr>
        <w:t>чтение с соблюдением зн</w:t>
      </w:r>
      <w:r>
        <w:rPr>
          <w:sz w:val="28"/>
        </w:rPr>
        <w:t>аков препинания в конце предложений, 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конце </w:t>
      </w:r>
      <w:r>
        <w:rPr>
          <w:spacing w:val="-2"/>
          <w:sz w:val="28"/>
        </w:rPr>
        <w:t>предложений;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7"/>
        <w:ind w:left="1002" w:hanging="292"/>
        <w:rPr>
          <w:sz w:val="28"/>
        </w:rPr>
      </w:pPr>
      <w:r>
        <w:rPr>
          <w:sz w:val="28"/>
        </w:rPr>
        <w:t>самостоятельные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  <w:tab w:val="left" w:pos="2470"/>
          <w:tab w:val="left" w:pos="4870"/>
          <w:tab w:val="left" w:pos="6409"/>
          <w:tab w:val="left" w:pos="7808"/>
          <w:tab w:val="left" w:pos="8828"/>
        </w:tabs>
        <w:spacing w:before="159"/>
        <w:ind w:right="291" w:firstLine="427"/>
        <w:rPr>
          <w:sz w:val="28"/>
        </w:rPr>
      </w:pPr>
      <w:r>
        <w:rPr>
          <w:spacing w:val="-2"/>
          <w:sz w:val="28"/>
        </w:rPr>
        <w:t>словесное</w:t>
      </w:r>
      <w:r>
        <w:rPr>
          <w:sz w:val="28"/>
        </w:rPr>
        <w:tab/>
      </w:r>
      <w:r>
        <w:rPr>
          <w:spacing w:val="-2"/>
          <w:sz w:val="28"/>
        </w:rPr>
        <w:t>иллюстрирование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  <w:r>
        <w:rPr>
          <w:sz w:val="28"/>
        </w:rPr>
        <w:tab/>
      </w:r>
      <w:r>
        <w:rPr>
          <w:spacing w:val="-2"/>
          <w:sz w:val="28"/>
        </w:rPr>
        <w:t>отрывков</w:t>
      </w:r>
      <w:r>
        <w:rPr>
          <w:sz w:val="28"/>
        </w:rPr>
        <w:tab/>
      </w:r>
      <w:r>
        <w:rPr>
          <w:spacing w:val="-2"/>
          <w:sz w:val="28"/>
        </w:rPr>
        <w:t>текста</w:t>
      </w:r>
      <w:r>
        <w:rPr>
          <w:sz w:val="28"/>
        </w:rPr>
        <w:tab/>
      </w:r>
      <w:r>
        <w:rPr>
          <w:spacing w:val="-4"/>
          <w:sz w:val="28"/>
        </w:rPr>
        <w:t xml:space="preserve">(под </w:t>
      </w:r>
      <w:r>
        <w:rPr>
          <w:sz w:val="28"/>
        </w:rPr>
        <w:t>руководством учителя);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6"/>
        <w:ind w:right="304" w:firstLine="427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героя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 опорных слов;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2"/>
        <w:ind w:right="309" w:firstLine="427"/>
        <w:rPr>
          <w:sz w:val="28"/>
        </w:rPr>
      </w:pP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её отрывками из текста;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5"/>
        <w:ind w:left="1002" w:hanging="292"/>
        <w:rPr>
          <w:sz w:val="28"/>
        </w:rPr>
      </w:pPr>
      <w:r>
        <w:rPr>
          <w:sz w:val="28"/>
        </w:rPr>
        <w:t>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плану;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ind w:right="678" w:firstLine="427"/>
        <w:rPr>
          <w:sz w:val="28"/>
        </w:rPr>
      </w:pPr>
      <w:r>
        <w:rPr>
          <w:sz w:val="28"/>
        </w:rPr>
        <w:t>полный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словесно-логическому плану и выборочный пересказ с опорой на иллюстрацию;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4"/>
        <w:ind w:right="974" w:firstLine="427"/>
        <w:rPr>
          <w:sz w:val="28"/>
        </w:rPr>
      </w:pP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отрывков текста с ясно выраженной фабулой (с помощью наводящих вопросов </w:t>
      </w:r>
      <w:r>
        <w:rPr>
          <w:spacing w:val="-2"/>
          <w:sz w:val="28"/>
        </w:rPr>
        <w:t>учителя);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6"/>
        <w:ind w:left="1002" w:hanging="292"/>
        <w:rPr>
          <w:sz w:val="28"/>
        </w:rPr>
      </w:pPr>
      <w:r>
        <w:rPr>
          <w:sz w:val="28"/>
        </w:rPr>
        <w:t>заучивание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6—8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стихотворений;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60"/>
        <w:ind w:left="1002" w:hanging="292"/>
        <w:rPr>
          <w:sz w:val="28"/>
        </w:rPr>
      </w:pPr>
      <w:r>
        <w:rPr>
          <w:sz w:val="28"/>
        </w:rPr>
        <w:t>выражение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74"/>
        <w:ind w:right="798" w:firstLine="427"/>
        <w:rPr>
          <w:sz w:val="28"/>
        </w:rPr>
      </w:pPr>
      <w:r>
        <w:rPr>
          <w:sz w:val="28"/>
        </w:rPr>
        <w:t>определение (с помощью учителя) причины поступков героев и элементарная оценка;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0"/>
        <w:ind w:right="317" w:firstLine="427"/>
        <w:rPr>
          <w:sz w:val="28"/>
        </w:rPr>
      </w:pPr>
      <w:r>
        <w:rPr>
          <w:sz w:val="28"/>
        </w:rPr>
        <w:t>определение (с помощью учителя) отношения автора к героям и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  <w:tab w:val="left" w:pos="2604"/>
          <w:tab w:val="left" w:pos="4851"/>
          <w:tab w:val="left" w:pos="6344"/>
          <w:tab w:val="left" w:pos="7276"/>
          <w:tab w:val="left" w:pos="9201"/>
        </w:tabs>
        <w:spacing w:before="14"/>
        <w:ind w:right="291" w:firstLine="427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героя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установление причин его переживаний.</w:t>
      </w:r>
    </w:p>
    <w:p w:rsidR="00344AD6" w:rsidRDefault="003F337D">
      <w:pPr>
        <w:pStyle w:val="a4"/>
        <w:numPr>
          <w:ilvl w:val="1"/>
          <w:numId w:val="1"/>
        </w:numPr>
        <w:tabs>
          <w:tab w:val="left" w:pos="200"/>
        </w:tabs>
        <w:spacing w:before="252" w:line="322" w:lineRule="exact"/>
        <w:ind w:left="200" w:right="602" w:hanging="200"/>
        <w:jc w:val="center"/>
        <w:rPr>
          <w:b/>
          <w:sz w:val="28"/>
        </w:rPr>
      </w:pPr>
      <w:r>
        <w:rPr>
          <w:b/>
          <w:spacing w:val="-6"/>
          <w:sz w:val="28"/>
        </w:rPr>
        <w:t>Система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pacing w:val="-6"/>
          <w:sz w:val="28"/>
        </w:rPr>
        <w:t>достижения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pacing w:val="-6"/>
          <w:sz w:val="28"/>
        </w:rPr>
        <w:t>обучающимися</w:t>
      </w:r>
      <w:proofErr w:type="gramEnd"/>
    </w:p>
    <w:p w:rsidR="00344AD6" w:rsidRDefault="003F337D">
      <w:pPr>
        <w:ind w:left="38" w:right="938"/>
        <w:jc w:val="center"/>
        <w:rPr>
          <w:b/>
          <w:sz w:val="28"/>
        </w:rPr>
      </w:pPr>
      <w:r>
        <w:rPr>
          <w:b/>
          <w:spacing w:val="-4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умственной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отсталостью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планируемых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результатов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 xml:space="preserve">освоения </w:t>
      </w:r>
      <w:r>
        <w:rPr>
          <w:b/>
          <w:spacing w:val="-6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6"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pacing w:val="-6"/>
          <w:sz w:val="28"/>
        </w:rPr>
        <w:t>учебному предмету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«Чтение»</w:t>
      </w:r>
      <w:r>
        <w:rPr>
          <w:b/>
          <w:spacing w:val="-4"/>
          <w:sz w:val="28"/>
        </w:rPr>
        <w:t xml:space="preserve"> </w:t>
      </w:r>
      <w:r>
        <w:rPr>
          <w:b/>
          <w:spacing w:val="-6"/>
          <w:sz w:val="28"/>
        </w:rPr>
        <w:t>в 6</w:t>
      </w:r>
      <w:r>
        <w:rPr>
          <w:b/>
          <w:spacing w:val="-3"/>
          <w:sz w:val="28"/>
        </w:rPr>
        <w:t xml:space="preserve"> </w:t>
      </w:r>
      <w:r>
        <w:rPr>
          <w:b/>
          <w:spacing w:val="-6"/>
          <w:sz w:val="28"/>
        </w:rPr>
        <w:t>классе</w:t>
      </w:r>
    </w:p>
    <w:p w:rsidR="00344AD6" w:rsidRDefault="00344AD6">
      <w:pPr>
        <w:jc w:val="center"/>
        <w:rPr>
          <w:b/>
          <w:sz w:val="28"/>
        </w:rPr>
        <w:sectPr w:rsidR="00344AD6">
          <w:pgSz w:w="11920" w:h="16850"/>
          <w:pgMar w:top="960" w:right="1133" w:bottom="1600" w:left="1133" w:header="0" w:footer="1418" w:gutter="0"/>
          <w:cols w:space="720"/>
        </w:sectPr>
      </w:pPr>
    </w:p>
    <w:p w:rsidR="00344AD6" w:rsidRDefault="003F337D">
      <w:pPr>
        <w:pStyle w:val="a3"/>
        <w:spacing w:before="78"/>
        <w:ind w:left="26"/>
      </w:pPr>
      <w:r>
        <w:t>Оценка личностных результатов предполагает, прежде всего, оценку 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(жизненными) компетенциями, может быть представлена в условных единицах: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3"/>
        <w:ind w:left="1002" w:hanging="292"/>
        <w:rPr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ind w:left="1002" w:hanging="29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59"/>
        <w:ind w:left="1002" w:hanging="292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59"/>
        <w:ind w:left="1002" w:hanging="292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344AD6" w:rsidRDefault="00344AD6">
      <w:pPr>
        <w:pStyle w:val="a3"/>
        <w:spacing w:before="7"/>
      </w:pPr>
    </w:p>
    <w:p w:rsidR="00344AD6" w:rsidRDefault="003F337D">
      <w:pPr>
        <w:ind w:left="26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344AD6" w:rsidRDefault="00344AD6">
      <w:pPr>
        <w:pStyle w:val="a3"/>
        <w:rPr>
          <w:b/>
        </w:rPr>
      </w:pPr>
    </w:p>
    <w:p w:rsidR="00344AD6" w:rsidRDefault="003F337D">
      <w:pPr>
        <w:pStyle w:val="a3"/>
        <w:ind w:left="26" w:right="383"/>
      </w:pP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текущий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(литературное чтение)» осуществляется в форме устных ответов индивидуально или фронтально. При о</w:t>
      </w:r>
      <w:r>
        <w:t>ценке устных ответов принимается во внимание: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64"/>
        <w:ind w:right="722" w:firstLine="427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(полно,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кратко, </w:t>
      </w:r>
      <w:r>
        <w:rPr>
          <w:spacing w:val="-2"/>
          <w:sz w:val="28"/>
        </w:rPr>
        <w:t>выборочно);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4"/>
        <w:ind w:right="306" w:firstLine="427"/>
        <w:rPr>
          <w:sz w:val="28"/>
        </w:rPr>
      </w:pPr>
      <w:r>
        <w:rPr>
          <w:sz w:val="28"/>
        </w:rPr>
        <w:t>выразительное чтение наизусть или с листа на материале изучаемых программных произведений;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7"/>
        <w:ind w:left="1002" w:hanging="292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75"/>
        </w:tabs>
        <w:spacing w:before="156"/>
        <w:ind w:left="1075" w:hanging="365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произведений.</w:t>
      </w:r>
    </w:p>
    <w:p w:rsidR="00344AD6" w:rsidRDefault="003F337D">
      <w:pPr>
        <w:spacing w:before="160"/>
        <w:ind w:left="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75"/>
        <w:ind w:right="1537" w:firstLine="427"/>
        <w:jc w:val="both"/>
        <w:rPr>
          <w:sz w:val="28"/>
        </w:rPr>
      </w:pPr>
      <w:r>
        <w:rPr>
          <w:sz w:val="28"/>
        </w:rPr>
        <w:t>читает целыми словами правильно, с 1 – 2 самостоятельно исправленными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 синтаксических и смысловых пауз, логических ударений;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2"/>
        <w:ind w:right="766" w:firstLine="427"/>
        <w:rPr>
          <w:sz w:val="28"/>
        </w:rPr>
      </w:pP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полно, правильно, последовательно;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75"/>
        </w:tabs>
        <w:spacing w:before="12"/>
        <w:ind w:right="1881" w:firstLine="427"/>
        <w:rPr>
          <w:sz w:val="28"/>
        </w:rPr>
      </w:pPr>
      <w:r>
        <w:rPr>
          <w:sz w:val="28"/>
        </w:rPr>
        <w:t>твёрдо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выразительно.</w:t>
      </w:r>
    </w:p>
    <w:p w:rsidR="00344AD6" w:rsidRDefault="003F337D">
      <w:pPr>
        <w:spacing w:before="12"/>
        <w:ind w:left="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63"/>
        <w:ind w:left="1002" w:hanging="359"/>
        <w:jc w:val="both"/>
        <w:rPr>
          <w:sz w:val="28"/>
        </w:rPr>
      </w:pPr>
      <w:r>
        <w:rPr>
          <w:sz w:val="28"/>
        </w:rPr>
        <w:t>читает</w:t>
      </w:r>
      <w:r>
        <w:rPr>
          <w:spacing w:val="-1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слогам;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ind w:right="701" w:firstLine="360"/>
        <w:jc w:val="both"/>
        <w:rPr>
          <w:sz w:val="28"/>
        </w:rPr>
      </w:pPr>
      <w:r>
        <w:rPr>
          <w:sz w:val="28"/>
        </w:rPr>
        <w:t>допускает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пауз, 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 пересказе содержания, но исправляет их самостоятельно или </w:t>
      </w:r>
      <w:proofErr w:type="gramStart"/>
      <w:r>
        <w:rPr>
          <w:sz w:val="28"/>
        </w:rPr>
        <w:t>с</w:t>
      </w:r>
      <w:proofErr w:type="gramEnd"/>
    </w:p>
    <w:p w:rsidR="00344AD6" w:rsidRDefault="003F337D">
      <w:pPr>
        <w:pStyle w:val="a3"/>
        <w:spacing w:line="320" w:lineRule="exact"/>
        <w:ind w:left="283"/>
        <w:jc w:val="both"/>
      </w:pPr>
      <w:r>
        <w:t>незначительной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rPr>
          <w:spacing w:val="-2"/>
        </w:rPr>
        <w:t>учителя;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"/>
        <w:ind w:right="714" w:firstLine="360"/>
        <w:jc w:val="both"/>
        <w:rPr>
          <w:sz w:val="28"/>
        </w:rPr>
      </w:pP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исправляемые </w:t>
      </w:r>
      <w:r>
        <w:rPr>
          <w:spacing w:val="-2"/>
          <w:sz w:val="28"/>
        </w:rPr>
        <w:t>ошибки;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7"/>
        <w:ind w:left="1002" w:hanging="359"/>
        <w:jc w:val="both"/>
        <w:rPr>
          <w:sz w:val="28"/>
        </w:rPr>
      </w:pPr>
      <w:r>
        <w:rPr>
          <w:sz w:val="28"/>
        </w:rPr>
        <w:t>читает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выразительно.</w:t>
      </w:r>
    </w:p>
    <w:p w:rsidR="00344AD6" w:rsidRDefault="003F337D">
      <w:pPr>
        <w:spacing w:before="159"/>
        <w:ind w:left="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344AD6" w:rsidRDefault="00344AD6">
      <w:pPr>
        <w:jc w:val="both"/>
        <w:rPr>
          <w:sz w:val="28"/>
        </w:rPr>
        <w:sectPr w:rsidR="00344AD6">
          <w:pgSz w:w="11920" w:h="16850"/>
          <w:pgMar w:top="960" w:right="1133" w:bottom="1660" w:left="1133" w:header="0" w:footer="1418" w:gutter="0"/>
          <w:cols w:space="720"/>
        </w:sectPr>
      </w:pP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80"/>
        <w:ind w:left="1002" w:hanging="292"/>
        <w:rPr>
          <w:sz w:val="28"/>
        </w:rPr>
      </w:pPr>
      <w:r>
        <w:rPr>
          <w:sz w:val="28"/>
        </w:rPr>
        <w:t>читает,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10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слогам;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75"/>
          <w:tab w:val="left" w:pos="2487"/>
          <w:tab w:val="left" w:pos="3067"/>
          <w:tab w:val="left" w:pos="4207"/>
          <w:tab w:val="left" w:pos="4853"/>
          <w:tab w:val="left" w:pos="7643"/>
          <w:tab w:val="left" w:pos="9201"/>
        </w:tabs>
        <w:spacing w:before="159"/>
        <w:ind w:right="291" w:firstLine="427"/>
        <w:rPr>
          <w:sz w:val="28"/>
        </w:rPr>
      </w:pPr>
      <w:r>
        <w:rPr>
          <w:spacing w:val="-2"/>
          <w:sz w:val="28"/>
        </w:rPr>
        <w:t>допускает</w:t>
      </w:r>
      <w:r>
        <w:rPr>
          <w:sz w:val="28"/>
        </w:rPr>
        <w:tab/>
      </w:r>
      <w:r>
        <w:rPr>
          <w:spacing w:val="-4"/>
          <w:sz w:val="28"/>
        </w:rPr>
        <w:t>3-4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  <w:t>чтении,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соблюдении</w:t>
      </w:r>
      <w:r>
        <w:rPr>
          <w:sz w:val="28"/>
        </w:rPr>
        <w:tab/>
      </w:r>
      <w:r>
        <w:rPr>
          <w:spacing w:val="-2"/>
          <w:sz w:val="28"/>
        </w:rPr>
        <w:t>смысловых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синтаксических пауз, логических ударений;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5"/>
        </w:tabs>
        <w:spacing w:before="16"/>
        <w:ind w:right="305" w:firstLine="427"/>
        <w:rPr>
          <w:sz w:val="28"/>
        </w:rPr>
      </w:pP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учителя;</w:t>
      </w:r>
    </w:p>
    <w:p w:rsidR="00344AD6" w:rsidRDefault="003F337D">
      <w:pPr>
        <w:pStyle w:val="a4"/>
        <w:numPr>
          <w:ilvl w:val="2"/>
          <w:numId w:val="1"/>
        </w:numPr>
        <w:tabs>
          <w:tab w:val="left" w:pos="1002"/>
        </w:tabs>
        <w:spacing w:before="12"/>
        <w:ind w:left="1002" w:hanging="292"/>
        <w:rPr>
          <w:sz w:val="28"/>
        </w:rPr>
      </w:pPr>
      <w:r>
        <w:rPr>
          <w:sz w:val="28"/>
        </w:rPr>
        <w:t>обнаруживает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нетвёрдое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344AD6" w:rsidRDefault="003F337D">
      <w:pPr>
        <w:spacing w:before="157"/>
        <w:ind w:left="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344AD6" w:rsidRDefault="003F337D">
      <w:pPr>
        <w:spacing w:before="161"/>
        <w:ind w:left="26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отметки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текста</w:t>
      </w:r>
    </w:p>
    <w:p w:rsidR="00344AD6" w:rsidRDefault="003F337D">
      <w:pPr>
        <w:pStyle w:val="a3"/>
        <w:spacing w:before="160"/>
        <w:ind w:left="26"/>
      </w:pPr>
      <w:r>
        <w:rPr>
          <w:i/>
        </w:rPr>
        <w:t>Оценка</w:t>
      </w:r>
      <w:r>
        <w:rPr>
          <w:i/>
          <w:spacing w:val="-4"/>
        </w:rPr>
        <w:t xml:space="preserve"> </w:t>
      </w:r>
      <w:r>
        <w:rPr>
          <w:i/>
        </w:rPr>
        <w:t>«5»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пересказывает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самостоятельно, последовательно, не упуская главного, правильно отвечает</w:t>
      </w:r>
      <w:r w:rsidR="00D16C93">
        <w:t xml:space="preserve"> </w:t>
      </w:r>
      <w:r>
        <w:t>на вопрос.</w:t>
      </w:r>
    </w:p>
    <w:p w:rsidR="00344AD6" w:rsidRDefault="003F337D">
      <w:pPr>
        <w:pStyle w:val="a3"/>
        <w:spacing w:before="77"/>
        <w:ind w:left="26"/>
      </w:pPr>
      <w:r>
        <w:rPr>
          <w:i/>
        </w:rPr>
        <w:t>Оценка</w:t>
      </w:r>
      <w:r>
        <w:rPr>
          <w:i/>
          <w:spacing w:val="60"/>
        </w:rPr>
        <w:t xml:space="preserve"> </w:t>
      </w:r>
      <w:r>
        <w:rPr>
          <w:i/>
        </w:rPr>
        <w:t>«4»</w:t>
      </w:r>
      <w:r>
        <w:rPr>
          <w:i/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неточности,</w:t>
      </w:r>
      <w:r>
        <w:rPr>
          <w:spacing w:val="-5"/>
        </w:rPr>
        <w:t xml:space="preserve"> </w:t>
      </w:r>
      <w:r>
        <w:t>сам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исправляет.</w:t>
      </w:r>
    </w:p>
    <w:p w:rsidR="00344AD6" w:rsidRDefault="003F337D">
      <w:pPr>
        <w:pStyle w:val="a3"/>
        <w:spacing w:before="163"/>
        <w:ind w:left="26" w:right="383"/>
      </w:pP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«3»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 умеет последовательно передать содержание прочитанного,</w:t>
      </w:r>
      <w:r w:rsidR="00D16C93">
        <w:t xml:space="preserve"> </w:t>
      </w:r>
      <w:r>
        <w:t>допускает речевые ошибки.</w:t>
      </w:r>
    </w:p>
    <w:p w:rsidR="00344AD6" w:rsidRDefault="003F337D">
      <w:pPr>
        <w:spacing w:line="321" w:lineRule="exact"/>
        <w:ind w:left="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344AD6" w:rsidRDefault="003F337D">
      <w:pPr>
        <w:spacing w:before="162"/>
        <w:ind w:left="26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наизусть</w:t>
      </w:r>
    </w:p>
    <w:p w:rsidR="00344AD6" w:rsidRDefault="003F337D">
      <w:pPr>
        <w:pStyle w:val="a3"/>
        <w:spacing w:before="161"/>
        <w:ind w:left="26"/>
      </w:pPr>
      <w:r>
        <w:rPr>
          <w:i/>
        </w:rPr>
        <w:t>Оценка</w:t>
      </w:r>
      <w:r>
        <w:rPr>
          <w:i/>
          <w:spacing w:val="40"/>
        </w:rPr>
        <w:t xml:space="preserve"> </w:t>
      </w:r>
      <w:r>
        <w:rPr>
          <w:i/>
        </w:rPr>
        <w:t>«5»</w:t>
      </w:r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твердо,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подсказок,</w:t>
      </w:r>
      <w:r>
        <w:rPr>
          <w:spacing w:val="40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наизусть,</w:t>
      </w:r>
      <w:r>
        <w:rPr>
          <w:spacing w:val="40"/>
        </w:rPr>
        <w:t xml:space="preserve"> </w:t>
      </w:r>
      <w:r>
        <w:t>выразительно</w:t>
      </w:r>
      <w:r w:rsidR="00D16C93">
        <w:t xml:space="preserve"> </w:t>
      </w:r>
      <w:r>
        <w:t xml:space="preserve">читает. </w:t>
      </w:r>
      <w:r>
        <w:rPr>
          <w:i/>
        </w:rPr>
        <w:t xml:space="preserve">Оценка «4» </w:t>
      </w:r>
      <w:r>
        <w:t>- знает наизусть, но допускает при чтении перестановку</w:t>
      </w:r>
      <w:r w:rsidR="00D16C93">
        <w:t xml:space="preserve"> </w:t>
      </w:r>
      <w:r>
        <w:t>слов, самостоятельно исправляет допущенные неточности.</w:t>
      </w:r>
    </w:p>
    <w:p w:rsidR="00344AD6" w:rsidRDefault="003F337D">
      <w:pPr>
        <w:pStyle w:val="a3"/>
        <w:spacing w:before="2"/>
        <w:ind w:left="26"/>
      </w:pPr>
      <w:r>
        <w:rPr>
          <w:i/>
        </w:rPr>
        <w:t>Оценка «3»</w:t>
      </w:r>
      <w:r>
        <w:t>- читает</w:t>
      </w:r>
      <w:r>
        <w:rPr>
          <w:spacing w:val="-2"/>
        </w:rPr>
        <w:t xml:space="preserve"> </w:t>
      </w:r>
      <w:r>
        <w:t>наизусть, но при чтении обнаруживает</w:t>
      </w:r>
      <w:r>
        <w:rPr>
          <w:spacing w:val="-4"/>
        </w:rPr>
        <w:t xml:space="preserve"> </w:t>
      </w:r>
      <w:r>
        <w:t>нетвердое</w:t>
      </w:r>
      <w:r w:rsidR="00D16C93">
        <w:t xml:space="preserve"> </w:t>
      </w:r>
      <w:r>
        <w:t xml:space="preserve">усвоение </w:t>
      </w:r>
      <w:r>
        <w:rPr>
          <w:spacing w:val="-2"/>
        </w:rPr>
        <w:t>текста.</w:t>
      </w:r>
    </w:p>
    <w:p w:rsidR="00344AD6" w:rsidRDefault="003F337D">
      <w:pPr>
        <w:spacing w:line="321" w:lineRule="exact"/>
        <w:ind w:left="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344AD6" w:rsidRDefault="00344AD6">
      <w:pPr>
        <w:spacing w:line="321" w:lineRule="exact"/>
        <w:rPr>
          <w:sz w:val="28"/>
        </w:rPr>
        <w:sectPr w:rsidR="00344AD6">
          <w:pgSz w:w="11920" w:h="16850"/>
          <w:pgMar w:top="960" w:right="1133" w:bottom="1660" w:left="1133" w:header="0" w:footer="1418" w:gutter="0"/>
          <w:cols w:space="720"/>
        </w:sectPr>
      </w:pPr>
    </w:p>
    <w:p w:rsidR="00344AD6" w:rsidRDefault="003F337D">
      <w:pPr>
        <w:pStyle w:val="Heading1"/>
        <w:numPr>
          <w:ilvl w:val="1"/>
          <w:numId w:val="1"/>
        </w:numPr>
        <w:tabs>
          <w:tab w:val="left" w:pos="212"/>
        </w:tabs>
        <w:spacing w:before="69"/>
        <w:ind w:left="212" w:hanging="210"/>
        <w:jc w:val="left"/>
      </w:pPr>
      <w:r>
        <w:rPr>
          <w:spacing w:val="-2"/>
        </w:rPr>
        <w:t>СОДЕРЖАНИЕ ОБУЧЕНИЯ</w:t>
      </w:r>
    </w:p>
    <w:p w:rsidR="00344AD6" w:rsidRDefault="00344AD6">
      <w:pPr>
        <w:pStyle w:val="a3"/>
        <w:spacing w:before="4"/>
        <w:rPr>
          <w:b/>
        </w:rPr>
      </w:pPr>
    </w:p>
    <w:p w:rsidR="00344AD6" w:rsidRDefault="003F337D">
      <w:pPr>
        <w:pStyle w:val="a3"/>
        <w:ind w:left="2" w:right="350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беглого, сознательного, правильного и выразительного</w:t>
      </w:r>
      <w:r w:rsidR="00D16C93">
        <w:t xml:space="preserve"> </w:t>
      </w:r>
      <w:r>
        <w:t>чтения</w:t>
      </w:r>
      <w:r>
        <w:rPr>
          <w:spacing w:val="-1"/>
        </w:rPr>
        <w:t xml:space="preserve"> </w:t>
      </w:r>
      <w:r>
        <w:t>целыми словами в</w:t>
      </w:r>
      <w:r>
        <w:rPr>
          <w:spacing w:val="-2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приближенном к темпу устной</w:t>
      </w:r>
      <w:r>
        <w:rPr>
          <w:spacing w:val="-2"/>
        </w:rPr>
        <w:t xml:space="preserve"> </w:t>
      </w:r>
      <w:r>
        <w:t>разговорной</w:t>
      </w:r>
      <w:r w:rsidR="00D16C93">
        <w:t xml:space="preserve"> </w:t>
      </w:r>
      <w:r>
        <w:t>речи.</w:t>
      </w:r>
    </w:p>
    <w:p w:rsidR="00344AD6" w:rsidRDefault="003F337D">
      <w:pPr>
        <w:pStyle w:val="a3"/>
        <w:ind w:left="2" w:right="350"/>
      </w:pPr>
      <w:r>
        <w:t>Работа над выразительным чтением включает соблюдение пауз между предложениями, логического ударения, необходимой интонации.</w:t>
      </w:r>
      <w:r w:rsidR="00D16C93">
        <w:t xml:space="preserve"> </w:t>
      </w:r>
      <w:r>
        <w:t>Для понимания читаемого осуществляется следующая работа: выделение главной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причинно</w:t>
      </w:r>
      <w:r>
        <w:t xml:space="preserve">сти и смысла читаемого, деление текста на законченные по смыслу части по данным заглавиям, придумывание заглавий </w:t>
      </w:r>
      <w:proofErr w:type="gramStart"/>
      <w:r>
        <w:t>к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частям текста, коллективное составление плана. Для развития устной речи используется метод полного и выборочного пересказа, заучиван</w:t>
      </w:r>
      <w:r>
        <w:t>ие наизусть стихотворений, басен.</w:t>
      </w:r>
    </w:p>
    <w:p w:rsidR="00344AD6" w:rsidRDefault="003F337D">
      <w:pPr>
        <w:pStyle w:val="a3"/>
        <w:spacing w:before="1"/>
        <w:ind w:left="2" w:right="350"/>
      </w:pP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методы</w:t>
      </w:r>
      <w:r w:rsidR="00D16C93">
        <w:rPr>
          <w:color w:val="1A1A1A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приемы:</w:t>
      </w:r>
    </w:p>
    <w:p w:rsidR="00344AD6" w:rsidRDefault="003F337D">
      <w:pPr>
        <w:pStyle w:val="a3"/>
        <w:spacing w:line="321" w:lineRule="exact"/>
        <w:ind w:left="2"/>
      </w:pPr>
      <w:r>
        <w:rPr>
          <w:color w:val="1A1A1A"/>
        </w:rPr>
        <w:t>−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учебником);</w:t>
      </w:r>
    </w:p>
    <w:p w:rsidR="00344AD6" w:rsidRDefault="003F337D">
      <w:pPr>
        <w:pStyle w:val="a3"/>
        <w:spacing w:before="149"/>
        <w:ind w:left="2"/>
      </w:pPr>
      <w:r>
        <w:rPr>
          <w:color w:val="1A1A1A"/>
        </w:rPr>
        <w:t>−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схемы);</w:t>
      </w:r>
    </w:p>
    <w:p w:rsidR="00344AD6" w:rsidRDefault="003F337D">
      <w:pPr>
        <w:pStyle w:val="a3"/>
        <w:spacing w:before="146"/>
        <w:ind w:left="2" w:right="350"/>
      </w:pPr>
      <w:r>
        <w:rPr>
          <w:color w:val="1A1A1A"/>
        </w:rPr>
        <w:t>−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практический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(упражнения,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практическая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работа,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пересказ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 картинному плану, выборочное чтение);</w:t>
      </w:r>
    </w:p>
    <w:p w:rsidR="00344AD6" w:rsidRDefault="003F337D">
      <w:pPr>
        <w:pStyle w:val="a3"/>
        <w:spacing w:before="23"/>
        <w:ind w:left="2"/>
      </w:pPr>
      <w:r>
        <w:rPr>
          <w:color w:val="1A1A1A"/>
        </w:rPr>
        <w:t>−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алгоритму).</w:t>
      </w:r>
    </w:p>
    <w:p w:rsidR="00344AD6" w:rsidRDefault="003F337D">
      <w:pPr>
        <w:spacing w:before="194"/>
        <w:ind w:left="287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разделов</w:t>
      </w:r>
    </w:p>
    <w:p w:rsidR="00344AD6" w:rsidRDefault="00344AD6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517"/>
        <w:gridCol w:w="1561"/>
        <w:gridCol w:w="1703"/>
        <w:gridCol w:w="1839"/>
      </w:tblGrid>
      <w:tr w:rsidR="00344AD6">
        <w:trPr>
          <w:trHeight w:val="1117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21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21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2" w:line="343" w:lineRule="auto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2"/>
              <w:ind w:left="3" w:right="13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Контрольны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  <w:p w:rsidR="00344AD6" w:rsidRDefault="003F337D">
            <w:pPr>
              <w:pStyle w:val="TableParagraph"/>
              <w:spacing w:before="141" w:line="301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12" w:line="343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Внеклассное чтение</w:t>
            </w:r>
          </w:p>
        </w:tc>
      </w:tr>
      <w:tr w:rsidR="00344AD6">
        <w:trPr>
          <w:trHeight w:val="446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4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4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1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страна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2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4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4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44AD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мудрости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4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4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6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10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Зима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44AD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4AD6">
        <w:trPr>
          <w:trHeight w:val="441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858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мастерицах,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труде и трудолюбии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9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9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44AD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живое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Весна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tabs>
                <w:tab w:val="left" w:pos="873"/>
              </w:tabs>
              <w:spacing w:before="0" w:line="96" w:lineRule="auto"/>
              <w:rPr>
                <w:rFonts w:ascii="Calibri"/>
              </w:rPr>
            </w:pPr>
            <w:r>
              <w:rPr>
                <w:spacing w:val="-10"/>
                <w:position w:val="-15"/>
                <w:sz w:val="28"/>
              </w:rPr>
              <w:t>1</w:t>
            </w:r>
            <w:r>
              <w:rPr>
                <w:position w:val="-15"/>
                <w:sz w:val="28"/>
              </w:rPr>
              <w:tab/>
            </w:r>
            <w:r>
              <w:rPr>
                <w:rFonts w:ascii="Calibri"/>
                <w:spacing w:val="-10"/>
              </w:rPr>
              <w:t>8</w:t>
            </w:r>
          </w:p>
        </w:tc>
      </w:tr>
    </w:tbl>
    <w:p w:rsidR="00344AD6" w:rsidRDefault="00344AD6">
      <w:pPr>
        <w:pStyle w:val="TableParagraph"/>
        <w:spacing w:line="96" w:lineRule="auto"/>
        <w:rPr>
          <w:rFonts w:ascii="Calibri"/>
        </w:rPr>
        <w:sectPr w:rsidR="00344AD6">
          <w:footerReference w:type="default" r:id="rId8"/>
          <w:pgSz w:w="11910" w:h="16840"/>
          <w:pgMar w:top="1120" w:right="708" w:bottom="280" w:left="170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517"/>
        <w:gridCol w:w="1561"/>
        <w:gridCol w:w="1703"/>
        <w:gridCol w:w="1839"/>
      </w:tblGrid>
      <w:tr w:rsidR="00344AD6">
        <w:trPr>
          <w:trHeight w:val="859"/>
        </w:trPr>
        <w:tc>
          <w:tcPr>
            <w:tcW w:w="732" w:type="dxa"/>
          </w:tcPr>
          <w:p w:rsidR="00344AD6" w:rsidRDefault="003F337D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spacing w:before="9"/>
              <w:ind w:right="759"/>
              <w:rPr>
                <w:sz w:val="28"/>
              </w:rPr>
            </w:pPr>
            <w:r>
              <w:rPr>
                <w:sz w:val="28"/>
              </w:rPr>
              <w:t>«Никто не забыт, ничто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незабыто</w:t>
            </w:r>
            <w:proofErr w:type="spellEnd"/>
            <w:r>
              <w:rPr>
                <w:sz w:val="28"/>
              </w:rPr>
              <w:t>…»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spacing w:before="9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spacing w:before="9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44AD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4AD6">
        <w:trPr>
          <w:trHeight w:val="443"/>
        </w:trPr>
        <w:tc>
          <w:tcPr>
            <w:tcW w:w="732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17" w:type="dxa"/>
          </w:tcPr>
          <w:p w:rsidR="00344AD6" w:rsidRDefault="003F3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(тест)</w:t>
            </w:r>
          </w:p>
        </w:tc>
        <w:tc>
          <w:tcPr>
            <w:tcW w:w="1839" w:type="dxa"/>
          </w:tcPr>
          <w:p w:rsidR="00344AD6" w:rsidRDefault="00344AD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44AD6">
        <w:trPr>
          <w:trHeight w:val="443"/>
        </w:trPr>
        <w:tc>
          <w:tcPr>
            <w:tcW w:w="4249" w:type="dxa"/>
            <w:gridSpan w:val="2"/>
          </w:tcPr>
          <w:p w:rsidR="00344AD6" w:rsidRDefault="003F337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561" w:type="dxa"/>
          </w:tcPr>
          <w:p w:rsidR="00344AD6" w:rsidRDefault="003F337D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170</w:t>
            </w:r>
          </w:p>
        </w:tc>
        <w:tc>
          <w:tcPr>
            <w:tcW w:w="1703" w:type="dxa"/>
          </w:tcPr>
          <w:p w:rsidR="00344AD6" w:rsidRDefault="003F337D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839" w:type="dxa"/>
          </w:tcPr>
          <w:p w:rsidR="00344AD6" w:rsidRDefault="003F337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</w:tr>
    </w:tbl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rPr>
          <w:b/>
          <w:sz w:val="22"/>
        </w:rPr>
      </w:pPr>
    </w:p>
    <w:p w:rsidR="00344AD6" w:rsidRDefault="00344AD6">
      <w:pPr>
        <w:pStyle w:val="a3"/>
        <w:spacing w:before="79"/>
        <w:rPr>
          <w:b/>
          <w:sz w:val="22"/>
        </w:rPr>
      </w:pPr>
    </w:p>
    <w:p w:rsidR="00344AD6" w:rsidRDefault="003F337D">
      <w:pPr>
        <w:ind w:right="875"/>
        <w:jc w:val="right"/>
        <w:rPr>
          <w:rFonts w:ascii="Calibri"/>
        </w:rPr>
      </w:pPr>
      <w:r>
        <w:rPr>
          <w:rFonts w:ascii="Calibri"/>
          <w:spacing w:val="-10"/>
        </w:rPr>
        <w:t>9</w:t>
      </w:r>
    </w:p>
    <w:p w:rsidR="00344AD6" w:rsidRDefault="00344AD6" w:rsidP="00D16C93">
      <w:pPr>
        <w:jc w:val="center"/>
        <w:rPr>
          <w:rFonts w:ascii="Calibri"/>
        </w:rPr>
        <w:sectPr w:rsidR="00344AD6">
          <w:footerReference w:type="default" r:id="rId9"/>
          <w:pgSz w:w="11910" w:h="16840"/>
          <w:pgMar w:top="1100" w:right="708" w:bottom="280" w:left="1700" w:header="0" w:footer="0" w:gutter="0"/>
          <w:cols w:space="720"/>
        </w:sectPr>
      </w:pPr>
    </w:p>
    <w:p w:rsidR="00344AD6" w:rsidRDefault="00344AD6" w:rsidP="00D16C93">
      <w:pPr>
        <w:pStyle w:val="a3"/>
        <w:rPr>
          <w:rFonts w:ascii="Calibri"/>
          <w:sz w:val="20"/>
        </w:rPr>
      </w:pPr>
    </w:p>
    <w:sectPr w:rsidR="00344AD6" w:rsidSect="00344AD6">
      <w:footerReference w:type="default" r:id="rId10"/>
      <w:pgSz w:w="11910" w:h="16840"/>
      <w:pgMar w:top="540" w:right="708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7D" w:rsidRDefault="003F337D" w:rsidP="00344AD6">
      <w:r>
        <w:separator/>
      </w:r>
    </w:p>
  </w:endnote>
  <w:endnote w:type="continuationSeparator" w:id="0">
    <w:p w:rsidR="003F337D" w:rsidRDefault="003F337D" w:rsidP="0034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D6" w:rsidRDefault="00344AD6">
    <w:pPr>
      <w:pStyle w:val="a3"/>
      <w:spacing w:line="14" w:lineRule="auto"/>
      <w:rPr>
        <w:sz w:val="17"/>
      </w:rPr>
    </w:pPr>
    <w:r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7.5pt;margin-top:757.5pt;width:12.6pt;height:13.05pt;z-index:-251658752;mso-position-horizontal-relative:page;mso-position-vertical-relative:page" filled="f" stroked="f">
          <v:textbox inset="0,0,0,0">
            <w:txbxContent>
              <w:p w:rsidR="00344AD6" w:rsidRDefault="00344A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3F337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16C93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D6" w:rsidRDefault="00344AD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D6" w:rsidRDefault="00344AD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D6" w:rsidRDefault="00344AD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7D" w:rsidRDefault="003F337D" w:rsidP="00344AD6">
      <w:r>
        <w:separator/>
      </w:r>
    </w:p>
  </w:footnote>
  <w:footnote w:type="continuationSeparator" w:id="0">
    <w:p w:rsidR="003F337D" w:rsidRDefault="003F337D" w:rsidP="00344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1103"/>
    <w:multiLevelType w:val="hybridMultilevel"/>
    <w:tmpl w:val="05584BA2"/>
    <w:lvl w:ilvl="0" w:tplc="D782431A">
      <w:start w:val="1"/>
      <w:numFmt w:val="upperRoman"/>
      <w:lvlText w:val="%1."/>
      <w:lvlJc w:val="left"/>
      <w:pPr>
        <w:ind w:left="45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10F83A">
      <w:start w:val="1"/>
      <w:numFmt w:val="decimal"/>
      <w:lvlText w:val="%2."/>
      <w:lvlJc w:val="left"/>
      <w:pPr>
        <w:ind w:left="2867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 w:tplc="82C0A15C">
      <w:numFmt w:val="bullet"/>
      <w:lvlText w:val=""/>
      <w:lvlJc w:val="left"/>
      <w:pPr>
        <w:ind w:left="283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7D245E8">
      <w:numFmt w:val="bullet"/>
      <w:lvlText w:val="•"/>
      <w:lvlJc w:val="left"/>
      <w:pPr>
        <w:ind w:left="3708" w:hanging="296"/>
      </w:pPr>
      <w:rPr>
        <w:rFonts w:hint="default"/>
        <w:lang w:val="ru-RU" w:eastAsia="en-US" w:bidi="ar-SA"/>
      </w:rPr>
    </w:lvl>
    <w:lvl w:ilvl="4" w:tplc="4E686B4C">
      <w:numFmt w:val="bullet"/>
      <w:lvlText w:val="•"/>
      <w:lvlJc w:val="left"/>
      <w:pPr>
        <w:ind w:left="4556" w:hanging="296"/>
      </w:pPr>
      <w:rPr>
        <w:rFonts w:hint="default"/>
        <w:lang w:val="ru-RU" w:eastAsia="en-US" w:bidi="ar-SA"/>
      </w:rPr>
    </w:lvl>
    <w:lvl w:ilvl="5" w:tplc="A0CA111C">
      <w:numFmt w:val="bullet"/>
      <w:lvlText w:val="•"/>
      <w:lvlJc w:val="left"/>
      <w:pPr>
        <w:ind w:left="5404" w:hanging="296"/>
      </w:pPr>
      <w:rPr>
        <w:rFonts w:hint="default"/>
        <w:lang w:val="ru-RU" w:eastAsia="en-US" w:bidi="ar-SA"/>
      </w:rPr>
    </w:lvl>
    <w:lvl w:ilvl="6" w:tplc="A75C13A8">
      <w:numFmt w:val="bullet"/>
      <w:lvlText w:val="•"/>
      <w:lvlJc w:val="left"/>
      <w:pPr>
        <w:ind w:left="6252" w:hanging="296"/>
      </w:pPr>
      <w:rPr>
        <w:rFonts w:hint="default"/>
        <w:lang w:val="ru-RU" w:eastAsia="en-US" w:bidi="ar-SA"/>
      </w:rPr>
    </w:lvl>
    <w:lvl w:ilvl="7" w:tplc="92868F7E">
      <w:numFmt w:val="bullet"/>
      <w:lvlText w:val="•"/>
      <w:lvlJc w:val="left"/>
      <w:pPr>
        <w:ind w:left="7100" w:hanging="296"/>
      </w:pPr>
      <w:rPr>
        <w:rFonts w:hint="default"/>
        <w:lang w:val="ru-RU" w:eastAsia="en-US" w:bidi="ar-SA"/>
      </w:rPr>
    </w:lvl>
    <w:lvl w:ilvl="8" w:tplc="72046E52">
      <w:numFmt w:val="bullet"/>
      <w:lvlText w:val="•"/>
      <w:lvlJc w:val="left"/>
      <w:pPr>
        <w:ind w:left="7948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44AD6"/>
    <w:rsid w:val="00344AD6"/>
    <w:rsid w:val="003F337D"/>
    <w:rsid w:val="00D1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A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4AD6"/>
    <w:pPr>
      <w:spacing w:before="75"/>
      <w:ind w:hanging="2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AD6"/>
    <w:pPr>
      <w:spacing w:before="161"/>
      <w:ind w:left="283" w:firstLine="427"/>
    </w:pPr>
  </w:style>
  <w:style w:type="paragraph" w:customStyle="1" w:styleId="TableParagraph">
    <w:name w:val="Table Paragraph"/>
    <w:basedOn w:val="a"/>
    <w:uiPriority w:val="1"/>
    <w:qFormat/>
    <w:rsid w:val="00344AD6"/>
    <w:pPr>
      <w:spacing w:before="7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D16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C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1655</Words>
  <Characters>9437</Characters>
  <Application>Microsoft Office Word</Application>
  <DocSecurity>0</DocSecurity>
  <Lines>78</Lines>
  <Paragraphs>22</Paragraphs>
  <ScaleCrop>false</ScaleCrop>
  <Company>Romeo1994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</cp:lastModifiedBy>
  <cp:revision>3</cp:revision>
  <dcterms:created xsi:type="dcterms:W3CDTF">2025-03-10T11:36:00Z</dcterms:created>
  <dcterms:modified xsi:type="dcterms:W3CDTF">2025-03-10T11:50:00Z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phpdocx</vt:lpwstr>
  </property>
</Properties>
</file>